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B20" w:rsidRPr="00CE1B20" w:rsidRDefault="00CE1B20" w:rsidP="00CE1B20">
      <w:pPr>
        <w:tabs>
          <w:tab w:val="left" w:pos="-4253"/>
        </w:tabs>
        <w:jc w:val="center"/>
      </w:pPr>
      <w:r w:rsidRPr="00CE1B20">
        <w:t>МИНОБРНАУКИ РОССИЙСКОЙ ФЕДЕРАЦИИ</w:t>
      </w:r>
    </w:p>
    <w:p w:rsidR="00CE1B20" w:rsidRPr="00CE1B20" w:rsidRDefault="00CE1B20" w:rsidP="00CE1B20">
      <w:pPr>
        <w:tabs>
          <w:tab w:val="left" w:pos="-4253"/>
        </w:tabs>
        <w:jc w:val="center"/>
      </w:pPr>
      <w:r w:rsidRPr="00CE1B20">
        <w:t>Федеральное государственное автономное образовательное учреждение высшего образования</w:t>
      </w:r>
    </w:p>
    <w:p w:rsidR="00CE1B20" w:rsidRPr="00CE1B20" w:rsidRDefault="00CE1B20" w:rsidP="00CE1B20">
      <w:pPr>
        <w:tabs>
          <w:tab w:val="left" w:pos="-4253"/>
        </w:tabs>
        <w:jc w:val="center"/>
      </w:pPr>
      <w:r w:rsidRPr="00CE1B20">
        <w:t>«ЮЖНЫЙ ФЕДЕРАЛЬНЫЙ УНИВЕРСИТЕТ»</w:t>
      </w:r>
    </w:p>
    <w:p w:rsidR="00CE1B20" w:rsidRPr="00CE1B20" w:rsidRDefault="00CE1B20" w:rsidP="00CE1B20">
      <w:pPr>
        <w:jc w:val="center"/>
      </w:pPr>
      <w:r w:rsidRPr="00CE1B20">
        <w:t>Факультет управления</w:t>
      </w:r>
    </w:p>
    <w:p w:rsidR="00CE1B20" w:rsidRPr="00CE1B20" w:rsidRDefault="00CE1B20" w:rsidP="00CE1B20"/>
    <w:tbl>
      <w:tblPr>
        <w:tblW w:w="0" w:type="auto"/>
        <w:tblInd w:w="5637" w:type="dxa"/>
        <w:tblLook w:val="04A0"/>
      </w:tblPr>
      <w:tblGrid>
        <w:gridCol w:w="3933"/>
      </w:tblGrid>
      <w:tr w:rsidR="00CE1B20" w:rsidRPr="00CE1B20" w:rsidTr="00CE1B20">
        <w:tc>
          <w:tcPr>
            <w:tcW w:w="3934" w:type="dxa"/>
          </w:tcPr>
          <w:p w:rsidR="00CE1B20" w:rsidRPr="00CE1B20" w:rsidRDefault="00CE1B20" w:rsidP="00CE1B20">
            <w:pPr>
              <w:jc w:val="center"/>
            </w:pPr>
          </w:p>
          <w:p w:rsidR="00CE1B20" w:rsidRPr="00CE1B20" w:rsidRDefault="00CE1B20" w:rsidP="00CE1B20">
            <w:pPr>
              <w:jc w:val="center"/>
            </w:pPr>
          </w:p>
          <w:p w:rsidR="00CE1B20" w:rsidRPr="00CE1B20" w:rsidRDefault="00CE1B20" w:rsidP="00CE1B20">
            <w:pPr>
              <w:jc w:val="center"/>
            </w:pPr>
            <w:r w:rsidRPr="00CE1B20">
              <w:t>УТВЕРЖДАЮ</w:t>
            </w:r>
          </w:p>
          <w:p w:rsidR="00CE1B20" w:rsidRPr="00CE1B20" w:rsidRDefault="00CE1B20" w:rsidP="00CE1B20">
            <w:pPr>
              <w:jc w:val="center"/>
            </w:pPr>
            <w:r w:rsidRPr="00CE1B20">
              <w:t>Руководитель образовательной программы</w:t>
            </w:r>
          </w:p>
          <w:p w:rsidR="00CE1B20" w:rsidRPr="00CE1B20" w:rsidRDefault="00CE1B20" w:rsidP="00CE1B20">
            <w:pPr>
              <w:jc w:val="center"/>
            </w:pPr>
            <w:r>
              <w:t>____________</w:t>
            </w:r>
            <w:r w:rsidR="00720EDC">
              <w:t>___</w:t>
            </w:r>
            <w:r w:rsidRPr="00CE1B20">
              <w:t>/                             /</w:t>
            </w:r>
          </w:p>
          <w:p w:rsidR="00CE1B20" w:rsidRPr="00720EDC" w:rsidRDefault="00CE1B20" w:rsidP="00CE1B20">
            <w:pPr>
              <w:ind w:firstLine="317"/>
              <w:rPr>
                <w:i/>
                <w:iCs/>
                <w:sz w:val="20"/>
                <w:szCs w:val="20"/>
              </w:rPr>
            </w:pPr>
            <w:r w:rsidRPr="00720EDC">
              <w:rPr>
                <w:i/>
                <w:iCs/>
                <w:sz w:val="20"/>
                <w:szCs w:val="20"/>
              </w:rPr>
              <w:t xml:space="preserve">       (подпись)                (Ф.И.О.)</w:t>
            </w:r>
          </w:p>
          <w:p w:rsidR="00CE1B20" w:rsidRPr="00CE1B20" w:rsidRDefault="00CE1B20" w:rsidP="00CE1B20">
            <w:pPr>
              <w:jc w:val="center"/>
            </w:pPr>
            <w:r w:rsidRPr="00CE1B20">
              <w:t>«_____»_______________201</w:t>
            </w:r>
            <w:r w:rsidR="00720EDC">
              <w:t>__</w:t>
            </w:r>
            <w:r w:rsidRPr="00CE1B20">
              <w:t xml:space="preserve"> г.</w:t>
            </w:r>
          </w:p>
          <w:p w:rsidR="00CE1B20" w:rsidRPr="00CE1B20" w:rsidRDefault="00CE1B20" w:rsidP="00CE1B20"/>
        </w:tc>
      </w:tr>
    </w:tbl>
    <w:p w:rsidR="00CE1B20" w:rsidRPr="00720EDC" w:rsidRDefault="00CE1B20" w:rsidP="00CE1B20">
      <w:pPr>
        <w:pStyle w:val="2"/>
        <w:keepNext w:val="0"/>
        <w:jc w:val="center"/>
        <w:rPr>
          <w:rFonts w:ascii="Times New Roman" w:hAnsi="Times New Roman" w:cs="Times New Roman"/>
          <w:i w:val="0"/>
        </w:rPr>
      </w:pPr>
    </w:p>
    <w:p w:rsidR="00CE1B20" w:rsidRPr="00720EDC" w:rsidRDefault="00CE1B20" w:rsidP="00720EDC">
      <w:pPr>
        <w:pStyle w:val="2"/>
        <w:keepNext w:val="0"/>
        <w:spacing w:before="0" w:after="0"/>
        <w:jc w:val="center"/>
        <w:rPr>
          <w:rFonts w:ascii="Times New Roman" w:hAnsi="Times New Roman" w:cs="Times New Roman"/>
          <w:i w:val="0"/>
        </w:rPr>
      </w:pPr>
      <w:r w:rsidRPr="00720EDC">
        <w:rPr>
          <w:rFonts w:ascii="Times New Roman" w:hAnsi="Times New Roman" w:cs="Times New Roman"/>
          <w:i w:val="0"/>
        </w:rPr>
        <w:t>РАБОЧАЯ ПРОГРАММА ДИСЦИПЛИНЫ</w:t>
      </w:r>
    </w:p>
    <w:p w:rsidR="00CE1B20" w:rsidRPr="00CE1B20" w:rsidRDefault="00CE1B20" w:rsidP="00720EDC">
      <w:pPr>
        <w:jc w:val="center"/>
        <w:rPr>
          <w:b/>
        </w:rPr>
      </w:pPr>
    </w:p>
    <w:p w:rsidR="00CE1B20" w:rsidRPr="00CE1B20" w:rsidRDefault="00CE1B20" w:rsidP="00720EDC">
      <w:pPr>
        <w:pStyle w:val="14"/>
        <w:widowControl w:val="0"/>
        <w:rPr>
          <w:rFonts w:ascii="Times New Roman" w:hAnsi="Times New Roman"/>
          <w:b/>
        </w:rPr>
      </w:pPr>
      <w:r w:rsidRPr="00CE1B20">
        <w:rPr>
          <w:rFonts w:ascii="Times New Roman" w:hAnsi="Times New Roman"/>
          <w:b/>
        </w:rPr>
        <w:t>Ме</w:t>
      </w:r>
      <w:r w:rsidR="00720EDC">
        <w:rPr>
          <w:rFonts w:ascii="Times New Roman" w:hAnsi="Times New Roman"/>
          <w:b/>
        </w:rPr>
        <w:t>неджмент</w:t>
      </w:r>
      <w:r w:rsidRPr="00CE1B20">
        <w:rPr>
          <w:rFonts w:ascii="Times New Roman" w:hAnsi="Times New Roman"/>
          <w:b/>
        </w:rPr>
        <w:t xml:space="preserve"> </w:t>
      </w:r>
      <w:r w:rsidR="00720EDC">
        <w:rPr>
          <w:rFonts w:ascii="Times New Roman" w:hAnsi="Times New Roman"/>
          <w:b/>
        </w:rPr>
        <w:t>инновационных проектов</w:t>
      </w:r>
    </w:p>
    <w:p w:rsidR="00CE1B20" w:rsidRPr="00CE1B20" w:rsidRDefault="00CE1B20" w:rsidP="00720EDC">
      <w:pPr>
        <w:pStyle w:val="14"/>
        <w:widowControl w:val="0"/>
        <w:rPr>
          <w:rFonts w:ascii="Times New Roman" w:hAnsi="Times New Roman"/>
          <w:szCs w:val="24"/>
        </w:rPr>
      </w:pPr>
    </w:p>
    <w:p w:rsidR="00CE1B20" w:rsidRPr="00CE1B20" w:rsidRDefault="00CE1B20" w:rsidP="00720EDC"/>
    <w:p w:rsidR="00CE1B20" w:rsidRPr="00CE1B20" w:rsidRDefault="00CE1B20" w:rsidP="00720EDC">
      <w:pPr>
        <w:pStyle w:val="14"/>
        <w:widowControl w:val="0"/>
        <w:rPr>
          <w:rFonts w:ascii="Times New Roman" w:hAnsi="Times New Roman"/>
          <w:szCs w:val="24"/>
        </w:rPr>
      </w:pPr>
      <w:r w:rsidRPr="00CE1B20">
        <w:rPr>
          <w:rFonts w:ascii="Times New Roman" w:hAnsi="Times New Roman"/>
          <w:szCs w:val="24"/>
        </w:rPr>
        <w:t>Направление подготовки:</w:t>
      </w:r>
    </w:p>
    <w:p w:rsidR="00CE1B20" w:rsidRPr="00CE1B20" w:rsidRDefault="00CE1B20" w:rsidP="00720EDC">
      <w:pPr>
        <w:pStyle w:val="14"/>
        <w:widowControl w:val="0"/>
        <w:rPr>
          <w:rFonts w:ascii="Times New Roman" w:hAnsi="Times New Roman"/>
          <w:szCs w:val="24"/>
        </w:rPr>
      </w:pPr>
      <w:r w:rsidRPr="00CE1B20">
        <w:rPr>
          <w:rFonts w:ascii="Times New Roman" w:hAnsi="Times New Roman"/>
          <w:szCs w:val="24"/>
        </w:rPr>
        <w:t>38.03.02 «МЕНЕДЖМЕНТ»</w:t>
      </w:r>
    </w:p>
    <w:p w:rsidR="00CE1B20" w:rsidRPr="00CE1B20" w:rsidRDefault="00CE1B20" w:rsidP="00720EDC">
      <w:pPr>
        <w:jc w:val="center"/>
      </w:pPr>
    </w:p>
    <w:p w:rsidR="00CE1B20" w:rsidRPr="00CE1B20" w:rsidRDefault="00CE1B20" w:rsidP="00720EDC">
      <w:pPr>
        <w:jc w:val="center"/>
        <w:rPr>
          <w:iCs/>
        </w:rPr>
      </w:pPr>
    </w:p>
    <w:p w:rsidR="00CE1B20" w:rsidRPr="00CE1B20" w:rsidRDefault="00CE1B20" w:rsidP="00720EDC">
      <w:pPr>
        <w:jc w:val="center"/>
        <w:rPr>
          <w:iCs/>
        </w:rPr>
      </w:pPr>
      <w:r w:rsidRPr="00CE1B20">
        <w:rPr>
          <w:iCs/>
        </w:rPr>
        <w:t>Уровень образования</w:t>
      </w:r>
    </w:p>
    <w:p w:rsidR="00CE1B20" w:rsidRPr="00CE1B20" w:rsidRDefault="00CE1B20" w:rsidP="00720EDC">
      <w:pPr>
        <w:jc w:val="center"/>
      </w:pPr>
      <w:r w:rsidRPr="00CE1B20">
        <w:t>Бакалавриат</w:t>
      </w:r>
    </w:p>
    <w:p w:rsidR="00CE1B20" w:rsidRPr="00CE1B20" w:rsidRDefault="00CE1B20" w:rsidP="00720EDC">
      <w:pPr>
        <w:jc w:val="center"/>
      </w:pPr>
    </w:p>
    <w:p w:rsidR="00CE1B20" w:rsidRPr="00CE1B20" w:rsidRDefault="00CE1B20" w:rsidP="00720EDC">
      <w:pPr>
        <w:jc w:val="center"/>
      </w:pPr>
    </w:p>
    <w:p w:rsidR="00CE1B20" w:rsidRPr="00CE1B20" w:rsidRDefault="00CE1B20" w:rsidP="00720EDC">
      <w:pPr>
        <w:jc w:val="center"/>
      </w:pPr>
      <w:r w:rsidRPr="00CE1B20">
        <w:t>Форма обучения: заочная</w:t>
      </w:r>
    </w:p>
    <w:p w:rsidR="00CE1B20" w:rsidRPr="00CE1B20" w:rsidRDefault="00CE1B20" w:rsidP="00720EDC">
      <w:pPr>
        <w:pStyle w:val="a3"/>
        <w:jc w:val="center"/>
        <w:rPr>
          <w:bCs/>
          <w:sz w:val="24"/>
        </w:rPr>
      </w:pPr>
    </w:p>
    <w:p w:rsidR="00CE1B20" w:rsidRPr="00CE1B20" w:rsidRDefault="00CE1B20" w:rsidP="00720EDC">
      <w:pPr>
        <w:pStyle w:val="a3"/>
        <w:jc w:val="center"/>
        <w:rPr>
          <w:bC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0"/>
        <w:gridCol w:w="6910"/>
      </w:tblGrid>
      <w:tr w:rsidR="00720EDC" w:rsidRPr="00C929B0" w:rsidTr="006C660C">
        <w:tc>
          <w:tcPr>
            <w:tcW w:w="1390" w:type="pct"/>
            <w:tcBorders>
              <w:top w:val="nil"/>
              <w:left w:val="nil"/>
              <w:bottom w:val="nil"/>
              <w:right w:val="nil"/>
            </w:tcBorders>
          </w:tcPr>
          <w:p w:rsidR="00720EDC" w:rsidRPr="00720EDC" w:rsidRDefault="00720EDC" w:rsidP="006C660C">
            <w:pPr>
              <w:widowControl w:val="0"/>
              <w:rPr>
                <w:sz w:val="22"/>
                <w:szCs w:val="22"/>
              </w:rPr>
            </w:pPr>
            <w:r w:rsidRPr="00720EDC">
              <w:rPr>
                <w:sz w:val="22"/>
                <w:szCs w:val="22"/>
              </w:rPr>
              <w:t xml:space="preserve">Программа разработана </w:t>
            </w:r>
          </w:p>
        </w:tc>
        <w:tc>
          <w:tcPr>
            <w:tcW w:w="3610" w:type="pct"/>
            <w:tcBorders>
              <w:top w:val="nil"/>
              <w:left w:val="nil"/>
              <w:bottom w:val="nil"/>
              <w:right w:val="nil"/>
            </w:tcBorders>
          </w:tcPr>
          <w:p w:rsidR="00720EDC" w:rsidRPr="00720EDC" w:rsidRDefault="00720EDC" w:rsidP="00720EDC">
            <w:pPr>
              <w:widowControl w:val="0"/>
              <w:ind w:left="1875"/>
              <w:rPr>
                <w:sz w:val="22"/>
                <w:szCs w:val="22"/>
              </w:rPr>
            </w:pPr>
            <w:r w:rsidRPr="00720EDC">
              <w:rPr>
                <w:sz w:val="22"/>
                <w:szCs w:val="22"/>
              </w:rPr>
              <w:t>Колтырева Ирина Викторовна</w:t>
            </w:r>
            <w:r w:rsidRPr="00720EDC">
              <w:rPr>
                <w:sz w:val="22"/>
                <w:szCs w:val="22"/>
              </w:rPr>
              <w:t xml:space="preserve">, </w:t>
            </w:r>
            <w:r w:rsidRPr="00720EDC">
              <w:rPr>
                <w:sz w:val="22"/>
                <w:szCs w:val="22"/>
              </w:rPr>
              <w:t>старший преподаватель</w:t>
            </w:r>
            <w:r w:rsidRPr="00720EDC">
              <w:rPr>
                <w:sz w:val="22"/>
                <w:szCs w:val="22"/>
              </w:rPr>
              <w:t xml:space="preserve"> кафедры </w:t>
            </w:r>
            <w:r w:rsidRPr="00720EDC">
              <w:rPr>
                <w:sz w:val="22"/>
                <w:szCs w:val="22"/>
              </w:rPr>
              <w:t>Инновационного и международного менеджмента</w:t>
            </w:r>
          </w:p>
        </w:tc>
      </w:tr>
      <w:tr w:rsidR="00720EDC" w:rsidRPr="00C929B0" w:rsidTr="006C660C">
        <w:tc>
          <w:tcPr>
            <w:tcW w:w="1390" w:type="pct"/>
            <w:tcBorders>
              <w:top w:val="nil"/>
              <w:left w:val="nil"/>
              <w:bottom w:val="nil"/>
              <w:right w:val="nil"/>
            </w:tcBorders>
          </w:tcPr>
          <w:p w:rsidR="00720EDC" w:rsidRPr="00720EDC" w:rsidRDefault="00720EDC" w:rsidP="006C660C">
            <w:pPr>
              <w:widowControl w:val="0"/>
              <w:rPr>
                <w:sz w:val="22"/>
                <w:szCs w:val="22"/>
              </w:rPr>
            </w:pPr>
          </w:p>
        </w:tc>
        <w:tc>
          <w:tcPr>
            <w:tcW w:w="3610" w:type="pct"/>
            <w:tcBorders>
              <w:top w:val="nil"/>
              <w:left w:val="nil"/>
              <w:bottom w:val="nil"/>
              <w:right w:val="nil"/>
            </w:tcBorders>
          </w:tcPr>
          <w:p w:rsidR="00720EDC" w:rsidRPr="00720EDC" w:rsidRDefault="00720EDC" w:rsidP="006C660C">
            <w:pPr>
              <w:widowControl w:val="0"/>
              <w:jc w:val="center"/>
              <w:rPr>
                <w:i/>
                <w:iCs/>
                <w:sz w:val="22"/>
                <w:szCs w:val="22"/>
              </w:rPr>
            </w:pPr>
          </w:p>
        </w:tc>
      </w:tr>
      <w:tr w:rsidR="00720EDC" w:rsidRPr="00C929B0" w:rsidTr="006C660C">
        <w:tc>
          <w:tcPr>
            <w:tcW w:w="1390" w:type="pct"/>
            <w:tcBorders>
              <w:top w:val="nil"/>
              <w:left w:val="nil"/>
              <w:bottom w:val="nil"/>
              <w:right w:val="nil"/>
            </w:tcBorders>
          </w:tcPr>
          <w:p w:rsidR="00720EDC" w:rsidRPr="00720EDC" w:rsidRDefault="00720EDC" w:rsidP="006C660C">
            <w:pPr>
              <w:widowControl w:val="0"/>
              <w:rPr>
                <w:sz w:val="22"/>
                <w:szCs w:val="22"/>
              </w:rPr>
            </w:pPr>
          </w:p>
        </w:tc>
        <w:tc>
          <w:tcPr>
            <w:tcW w:w="3610" w:type="pct"/>
            <w:tcBorders>
              <w:top w:val="nil"/>
              <w:left w:val="nil"/>
              <w:bottom w:val="nil"/>
              <w:right w:val="nil"/>
            </w:tcBorders>
          </w:tcPr>
          <w:p w:rsidR="00720EDC" w:rsidRPr="00720EDC" w:rsidRDefault="00720EDC" w:rsidP="006C660C">
            <w:pPr>
              <w:widowControl w:val="0"/>
              <w:jc w:val="both"/>
              <w:rPr>
                <w:sz w:val="22"/>
                <w:szCs w:val="22"/>
              </w:rPr>
            </w:pPr>
          </w:p>
          <w:p w:rsidR="00720EDC" w:rsidRPr="00720EDC" w:rsidRDefault="00720EDC" w:rsidP="006C660C">
            <w:pPr>
              <w:widowControl w:val="0"/>
              <w:jc w:val="both"/>
              <w:rPr>
                <w:sz w:val="22"/>
                <w:szCs w:val="22"/>
              </w:rPr>
            </w:pPr>
            <w:r w:rsidRPr="00720EDC">
              <w:rPr>
                <w:sz w:val="22"/>
                <w:szCs w:val="22"/>
              </w:rPr>
              <w:t>Рекомендована к утверждению на заседании кафедры</w:t>
            </w:r>
            <w:r w:rsidRPr="00720EDC">
              <w:rPr>
                <w:sz w:val="22"/>
                <w:szCs w:val="22"/>
              </w:rPr>
              <w:t xml:space="preserve"> Инновационного и международного менеджмента</w:t>
            </w:r>
          </w:p>
        </w:tc>
      </w:tr>
      <w:tr w:rsidR="00720EDC" w:rsidRPr="00C929B0" w:rsidTr="006C660C">
        <w:tc>
          <w:tcPr>
            <w:tcW w:w="1390" w:type="pct"/>
            <w:tcBorders>
              <w:top w:val="nil"/>
              <w:left w:val="nil"/>
              <w:bottom w:val="nil"/>
              <w:right w:val="nil"/>
            </w:tcBorders>
          </w:tcPr>
          <w:p w:rsidR="00720EDC" w:rsidRPr="00720EDC" w:rsidRDefault="00720EDC" w:rsidP="006C660C">
            <w:pPr>
              <w:widowControl w:val="0"/>
              <w:rPr>
                <w:sz w:val="22"/>
                <w:szCs w:val="22"/>
              </w:rPr>
            </w:pPr>
          </w:p>
        </w:tc>
        <w:tc>
          <w:tcPr>
            <w:tcW w:w="3610" w:type="pct"/>
            <w:tcBorders>
              <w:top w:val="nil"/>
              <w:left w:val="nil"/>
              <w:bottom w:val="nil"/>
              <w:right w:val="nil"/>
            </w:tcBorders>
          </w:tcPr>
          <w:p w:rsidR="00720EDC" w:rsidRPr="00720EDC" w:rsidRDefault="00720EDC" w:rsidP="006C660C">
            <w:pPr>
              <w:widowControl w:val="0"/>
              <w:jc w:val="center"/>
              <w:rPr>
                <w:i/>
                <w:iCs/>
                <w:sz w:val="22"/>
                <w:szCs w:val="22"/>
              </w:rPr>
            </w:pPr>
          </w:p>
        </w:tc>
      </w:tr>
      <w:tr w:rsidR="00720EDC" w:rsidRPr="00C929B0" w:rsidTr="006C660C">
        <w:tc>
          <w:tcPr>
            <w:tcW w:w="1390" w:type="pct"/>
            <w:tcBorders>
              <w:top w:val="nil"/>
              <w:left w:val="nil"/>
              <w:bottom w:val="nil"/>
              <w:right w:val="nil"/>
            </w:tcBorders>
          </w:tcPr>
          <w:p w:rsidR="00720EDC" w:rsidRPr="00720EDC" w:rsidRDefault="00720EDC" w:rsidP="006C660C">
            <w:pPr>
              <w:widowControl w:val="0"/>
              <w:rPr>
                <w:sz w:val="22"/>
                <w:szCs w:val="22"/>
              </w:rPr>
            </w:pPr>
          </w:p>
        </w:tc>
        <w:tc>
          <w:tcPr>
            <w:tcW w:w="3610" w:type="pct"/>
            <w:tcBorders>
              <w:top w:val="nil"/>
              <w:left w:val="nil"/>
              <w:bottom w:val="nil"/>
              <w:right w:val="nil"/>
            </w:tcBorders>
          </w:tcPr>
          <w:p w:rsidR="00720EDC" w:rsidRPr="00720EDC" w:rsidRDefault="00720EDC" w:rsidP="006C660C">
            <w:pPr>
              <w:widowControl w:val="0"/>
              <w:rPr>
                <w:sz w:val="22"/>
                <w:szCs w:val="22"/>
              </w:rPr>
            </w:pPr>
            <w:r w:rsidRPr="00720EDC">
              <w:rPr>
                <w:sz w:val="22"/>
                <w:szCs w:val="22"/>
              </w:rPr>
              <w:t>протокол заседания</w:t>
            </w:r>
            <w:r w:rsidRPr="00720EDC">
              <w:rPr>
                <w:sz w:val="22"/>
                <w:szCs w:val="22"/>
              </w:rPr>
              <w:t xml:space="preserve"> </w:t>
            </w:r>
            <w:r w:rsidRPr="00720EDC">
              <w:rPr>
                <w:sz w:val="22"/>
                <w:szCs w:val="22"/>
              </w:rPr>
              <w:t>от _______________№___________</w:t>
            </w:r>
          </w:p>
          <w:p w:rsidR="00720EDC" w:rsidRPr="00720EDC" w:rsidRDefault="00720EDC" w:rsidP="006C660C">
            <w:pPr>
              <w:widowControl w:val="0"/>
              <w:rPr>
                <w:sz w:val="22"/>
                <w:szCs w:val="22"/>
              </w:rPr>
            </w:pPr>
          </w:p>
          <w:p w:rsidR="00720EDC" w:rsidRPr="00720EDC" w:rsidRDefault="00720EDC" w:rsidP="00720EDC">
            <w:pPr>
              <w:widowControl w:val="0"/>
              <w:rPr>
                <w:sz w:val="22"/>
                <w:szCs w:val="22"/>
              </w:rPr>
            </w:pPr>
            <w:r w:rsidRPr="00720EDC">
              <w:rPr>
                <w:sz w:val="22"/>
                <w:szCs w:val="22"/>
              </w:rPr>
              <w:t>Зав. кафедрой  _________________       Е.</w:t>
            </w:r>
            <w:r w:rsidRPr="00720EDC">
              <w:rPr>
                <w:sz w:val="22"/>
                <w:szCs w:val="22"/>
              </w:rPr>
              <w:t>И</w:t>
            </w:r>
            <w:r w:rsidRPr="00720EDC">
              <w:rPr>
                <w:sz w:val="22"/>
                <w:szCs w:val="22"/>
              </w:rPr>
              <w:t xml:space="preserve">. </w:t>
            </w:r>
            <w:r w:rsidRPr="00720EDC">
              <w:rPr>
                <w:sz w:val="22"/>
                <w:szCs w:val="22"/>
              </w:rPr>
              <w:t>Лазарева</w:t>
            </w:r>
          </w:p>
        </w:tc>
      </w:tr>
    </w:tbl>
    <w:p w:rsidR="00CE1B20" w:rsidRDefault="00CE1B20" w:rsidP="00720EDC">
      <w:pPr>
        <w:pStyle w:val="a3"/>
        <w:jc w:val="center"/>
        <w:rPr>
          <w:bCs/>
          <w:sz w:val="24"/>
        </w:rPr>
      </w:pPr>
    </w:p>
    <w:p w:rsidR="00720EDC" w:rsidRDefault="00720EDC" w:rsidP="00720EDC">
      <w:pPr>
        <w:pStyle w:val="a3"/>
        <w:jc w:val="center"/>
        <w:rPr>
          <w:bCs/>
          <w:sz w:val="24"/>
        </w:rPr>
      </w:pPr>
    </w:p>
    <w:p w:rsidR="00720EDC" w:rsidRPr="00CE1B20" w:rsidRDefault="00720EDC" w:rsidP="00720EDC">
      <w:pPr>
        <w:pStyle w:val="a3"/>
        <w:jc w:val="center"/>
        <w:rPr>
          <w:bCs/>
          <w:sz w:val="24"/>
        </w:rPr>
      </w:pPr>
    </w:p>
    <w:p w:rsidR="00590607" w:rsidRPr="00D00980" w:rsidRDefault="00CE1B20" w:rsidP="00720EDC">
      <w:pPr>
        <w:jc w:val="center"/>
      </w:pPr>
      <w:r w:rsidRPr="00CE1B20">
        <w:t>Ростов-на-Дону, 201</w:t>
      </w:r>
      <w:r w:rsidR="00720EDC">
        <w:t>7</w:t>
      </w:r>
      <w:r w:rsidRPr="00CE1B20">
        <w:t xml:space="preserve"> г.</w:t>
      </w:r>
    </w:p>
    <w:p w:rsidR="00590607" w:rsidRPr="00D00980" w:rsidRDefault="00590607" w:rsidP="00590607">
      <w:pPr>
        <w:jc w:val="both"/>
      </w:pPr>
    </w:p>
    <w:p w:rsidR="00590607" w:rsidRPr="00D00980" w:rsidRDefault="00590607" w:rsidP="00D00980">
      <w:pPr>
        <w:pStyle w:val="a3"/>
        <w:widowControl w:val="0"/>
        <w:numPr>
          <w:ilvl w:val="0"/>
          <w:numId w:val="27"/>
        </w:numPr>
        <w:suppressAutoHyphens w:val="0"/>
        <w:autoSpaceDE w:val="0"/>
        <w:autoSpaceDN w:val="0"/>
        <w:adjustRightInd w:val="0"/>
        <w:spacing w:line="240" w:lineRule="auto"/>
        <w:ind w:left="11" w:firstLine="840"/>
        <w:jc w:val="center"/>
        <w:rPr>
          <w:b/>
          <w:sz w:val="24"/>
          <w:szCs w:val="24"/>
        </w:rPr>
      </w:pPr>
      <w:r w:rsidRPr="00D00980">
        <w:rPr>
          <w:bCs/>
          <w:sz w:val="24"/>
        </w:rPr>
        <w:br w:type="page"/>
      </w:r>
      <w:r w:rsidRPr="00D00980">
        <w:rPr>
          <w:b/>
          <w:sz w:val="24"/>
          <w:szCs w:val="24"/>
        </w:rPr>
        <w:lastRenderedPageBreak/>
        <w:t>ЦЕЛИ И ЗАДАЧИ ОСВОЕНИЯ ДИСЦИПЛИНЫ</w:t>
      </w:r>
    </w:p>
    <w:p w:rsidR="00D90C8F" w:rsidRPr="00D00980" w:rsidRDefault="00D90C8F" w:rsidP="00D00980">
      <w:pPr>
        <w:ind w:left="11" w:firstLine="840"/>
        <w:jc w:val="both"/>
        <w:rPr>
          <w:b/>
          <w:caps/>
        </w:rPr>
      </w:pPr>
    </w:p>
    <w:p w:rsidR="00C51E15" w:rsidRPr="00D00980" w:rsidRDefault="008F7B97" w:rsidP="00D00980">
      <w:pPr>
        <w:pStyle w:val="a8"/>
        <w:suppressAutoHyphens w:val="0"/>
        <w:ind w:left="11" w:firstLine="840"/>
        <w:jc w:val="both"/>
      </w:pPr>
      <w:r w:rsidRPr="00D00980">
        <w:rPr>
          <w:b/>
        </w:rPr>
        <w:t xml:space="preserve">Цель изучения дисциплины </w:t>
      </w:r>
      <w:r w:rsidR="00402929" w:rsidRPr="00D00980">
        <w:rPr>
          <w:color w:val="000000"/>
        </w:rPr>
        <w:t>сформировать у студентов общие теоретические представления о</w:t>
      </w:r>
      <w:r w:rsidR="00F63FF8">
        <w:rPr>
          <w:color w:val="000000"/>
        </w:rPr>
        <w:t>б</w:t>
      </w:r>
      <w:r w:rsidR="00402929" w:rsidRPr="00D00980">
        <w:rPr>
          <w:color w:val="000000"/>
        </w:rPr>
        <w:t xml:space="preserve"> </w:t>
      </w:r>
      <w:r w:rsidR="00F63FF8">
        <w:rPr>
          <w:color w:val="000000"/>
        </w:rPr>
        <w:t>управлении</w:t>
      </w:r>
      <w:r w:rsidR="00030AC1">
        <w:rPr>
          <w:color w:val="000000"/>
        </w:rPr>
        <w:t xml:space="preserve"> инновационны</w:t>
      </w:r>
      <w:r w:rsidR="00F63FF8">
        <w:rPr>
          <w:color w:val="000000"/>
        </w:rPr>
        <w:t>ми</w:t>
      </w:r>
      <w:r w:rsidR="00030AC1" w:rsidRPr="00030AC1">
        <w:rPr>
          <w:color w:val="000000"/>
        </w:rPr>
        <w:t xml:space="preserve"> </w:t>
      </w:r>
      <w:r w:rsidR="00030AC1" w:rsidRPr="00D00980">
        <w:rPr>
          <w:color w:val="000000"/>
        </w:rPr>
        <w:t>проект</w:t>
      </w:r>
      <w:r w:rsidR="00F63FF8">
        <w:rPr>
          <w:color w:val="000000"/>
        </w:rPr>
        <w:t>ами</w:t>
      </w:r>
      <w:r w:rsidR="00402929" w:rsidRPr="00D00980">
        <w:rPr>
          <w:color w:val="000000"/>
        </w:rPr>
        <w:t xml:space="preserve">,  </w:t>
      </w:r>
      <w:r w:rsidR="00402929" w:rsidRPr="006F628A">
        <w:rPr>
          <w:color w:val="000000"/>
        </w:rPr>
        <w:t xml:space="preserve">а также </w:t>
      </w:r>
      <w:r w:rsidR="006F628A" w:rsidRPr="006F628A">
        <w:rPr>
          <w:color w:val="000000"/>
        </w:rPr>
        <w:t>умение использовать экономические закономерности инновационной деятельности и</w:t>
      </w:r>
      <w:r w:rsidR="00F63FF8">
        <w:rPr>
          <w:color w:val="000000"/>
        </w:rPr>
        <w:t>, связанной с ней</w:t>
      </w:r>
      <w:r w:rsidR="006F628A" w:rsidRPr="006F628A">
        <w:rPr>
          <w:color w:val="000000"/>
        </w:rPr>
        <w:t xml:space="preserve"> конкурентоспособности</w:t>
      </w:r>
      <w:r w:rsidR="00F63FF8">
        <w:rPr>
          <w:color w:val="000000"/>
        </w:rPr>
        <w:t xml:space="preserve"> компании</w:t>
      </w:r>
      <w:r w:rsidR="006F628A" w:rsidRPr="006F628A">
        <w:rPr>
          <w:color w:val="000000"/>
        </w:rPr>
        <w:t>, учитывать макроэкономические факторы, владеть методологией системного подхода к организации, понимать функции и процессы управления</w:t>
      </w:r>
      <w:r w:rsidR="006F628A">
        <w:rPr>
          <w:color w:val="000000"/>
        </w:rPr>
        <w:t xml:space="preserve"> инновационными</w:t>
      </w:r>
      <w:r w:rsidR="006F628A" w:rsidRPr="006F628A">
        <w:rPr>
          <w:color w:val="000000"/>
        </w:rPr>
        <w:t xml:space="preserve"> проектами в их взаимосвязи</w:t>
      </w:r>
      <w:r w:rsidR="00402929" w:rsidRPr="006F628A">
        <w:rPr>
          <w:color w:val="000000"/>
        </w:rPr>
        <w:t>,</w:t>
      </w:r>
      <w:r w:rsidR="006F628A">
        <w:rPr>
          <w:color w:val="000000"/>
        </w:rPr>
        <w:t xml:space="preserve"> что</w:t>
      </w:r>
      <w:r w:rsidR="00402929" w:rsidRPr="006F628A">
        <w:rPr>
          <w:color w:val="000000"/>
        </w:rPr>
        <w:t xml:space="preserve"> позвол</w:t>
      </w:r>
      <w:r w:rsidR="006F628A">
        <w:rPr>
          <w:color w:val="000000"/>
        </w:rPr>
        <w:t>ит им в дальнейшем</w:t>
      </w:r>
      <w:r w:rsidR="00402929" w:rsidRPr="006F628A">
        <w:rPr>
          <w:color w:val="000000"/>
        </w:rPr>
        <w:t xml:space="preserve"> квалифицированно принимать решения по управлению</w:t>
      </w:r>
      <w:r w:rsidR="00F63FF8">
        <w:rPr>
          <w:color w:val="000000"/>
        </w:rPr>
        <w:t xml:space="preserve"> инновационными проектами и</w:t>
      </w:r>
      <w:r w:rsidR="00402929" w:rsidRPr="006F628A">
        <w:rPr>
          <w:color w:val="000000"/>
        </w:rPr>
        <w:t xml:space="preserve"> организацией</w:t>
      </w:r>
      <w:r w:rsidR="00F63FF8">
        <w:rPr>
          <w:color w:val="000000"/>
        </w:rPr>
        <w:t xml:space="preserve"> в целом</w:t>
      </w:r>
      <w:r w:rsidR="00402929" w:rsidRPr="006F628A">
        <w:rPr>
          <w:color w:val="000000"/>
        </w:rPr>
        <w:t>, коорди</w:t>
      </w:r>
      <w:r w:rsidR="00402929" w:rsidRPr="00D00980">
        <w:rPr>
          <w:color w:val="000000"/>
        </w:rPr>
        <w:t>нации финансовых средств, оборудования, материалов и графиков для достижения целей организации</w:t>
      </w:r>
      <w:r w:rsidR="00C51E15" w:rsidRPr="00D00980">
        <w:t>.</w:t>
      </w:r>
    </w:p>
    <w:p w:rsidR="00C43D0D" w:rsidRPr="00D00980" w:rsidRDefault="008F7B97" w:rsidP="00D00980">
      <w:pPr>
        <w:shd w:val="clear" w:color="auto" w:fill="FFFFFF"/>
        <w:ind w:left="11" w:right="-1" w:firstLine="840"/>
        <w:jc w:val="both"/>
      </w:pPr>
      <w:r w:rsidRPr="00D00980">
        <w:t xml:space="preserve">Задачами </w:t>
      </w:r>
      <w:r w:rsidR="00590607" w:rsidRPr="00D00980">
        <w:t>дисциплины</w:t>
      </w:r>
      <w:r w:rsidRPr="00D00980">
        <w:t xml:space="preserve"> «</w:t>
      </w:r>
      <w:r w:rsidR="005A35DA">
        <w:rPr>
          <w:color w:val="000000"/>
        </w:rPr>
        <w:t>М</w:t>
      </w:r>
      <w:r w:rsidR="00402929" w:rsidRPr="00D00980">
        <w:rPr>
          <w:color w:val="000000"/>
        </w:rPr>
        <w:t>енеджмент</w:t>
      </w:r>
      <w:r w:rsidR="005A35DA">
        <w:rPr>
          <w:color w:val="000000"/>
        </w:rPr>
        <w:t xml:space="preserve"> инновационных проектов</w:t>
      </w:r>
      <w:r w:rsidR="00590607" w:rsidRPr="00D00980">
        <w:t xml:space="preserve">»: </w:t>
      </w:r>
      <w:r w:rsidR="00C43D0D" w:rsidRPr="00D00980">
        <w:t>вооружить студентов теоретическими знаниями и практическими навыками, необходимыми для:</w:t>
      </w:r>
    </w:p>
    <w:p w:rsidR="00C43D0D" w:rsidRPr="00D00980" w:rsidRDefault="00C43D0D" w:rsidP="00D00980">
      <w:pPr>
        <w:numPr>
          <w:ilvl w:val="0"/>
          <w:numId w:val="19"/>
        </w:numPr>
        <w:tabs>
          <w:tab w:val="num" w:pos="1080"/>
        </w:tabs>
        <w:suppressAutoHyphens w:val="0"/>
        <w:ind w:left="11" w:right="-1" w:firstLine="840"/>
        <w:jc w:val="both"/>
        <w:rPr>
          <w:b/>
        </w:rPr>
      </w:pPr>
      <w:r w:rsidRPr="00D00980">
        <w:t xml:space="preserve">сбора, обобщения, систематизация и анализа фактических данных об управленческих </w:t>
      </w:r>
      <w:r w:rsidRPr="00DA000D">
        <w:t>системах</w:t>
      </w:r>
      <w:r w:rsidR="00DA000D" w:rsidRPr="00DA000D">
        <w:t>,</w:t>
      </w:r>
      <w:r w:rsidR="004A6DD4" w:rsidRPr="00DA000D">
        <w:t xml:space="preserve"> о функциях и методах управления инновациями</w:t>
      </w:r>
      <w:r w:rsidR="00DA000D" w:rsidRPr="00DA000D">
        <w:t>;</w:t>
      </w:r>
    </w:p>
    <w:p w:rsidR="00C43D0D" w:rsidRPr="00D00980" w:rsidRDefault="00C43D0D" w:rsidP="00D00980">
      <w:pPr>
        <w:numPr>
          <w:ilvl w:val="0"/>
          <w:numId w:val="19"/>
        </w:numPr>
        <w:tabs>
          <w:tab w:val="num" w:pos="1080"/>
        </w:tabs>
        <w:suppressAutoHyphens w:val="0"/>
        <w:ind w:left="11" w:right="-1" w:firstLine="840"/>
        <w:jc w:val="both"/>
        <w:rPr>
          <w:b/>
        </w:rPr>
      </w:pPr>
      <w:r w:rsidRPr="00D00980">
        <w:t>проектирования различных подсистем управления;</w:t>
      </w:r>
    </w:p>
    <w:p w:rsidR="00C43D0D" w:rsidRPr="00D00980" w:rsidRDefault="00C43D0D" w:rsidP="00D00980">
      <w:pPr>
        <w:numPr>
          <w:ilvl w:val="0"/>
          <w:numId w:val="19"/>
        </w:numPr>
        <w:tabs>
          <w:tab w:val="num" w:pos="1080"/>
        </w:tabs>
        <w:suppressAutoHyphens w:val="0"/>
        <w:ind w:left="11" w:right="-1" w:firstLine="840"/>
        <w:jc w:val="both"/>
        <w:rPr>
          <w:b/>
        </w:rPr>
      </w:pPr>
      <w:r w:rsidRPr="00D00980">
        <w:t xml:space="preserve">планирования и организации </w:t>
      </w:r>
      <w:r w:rsidR="006F628A">
        <w:t xml:space="preserve">инновационных </w:t>
      </w:r>
      <w:r w:rsidRPr="00D00980">
        <w:t>проект</w:t>
      </w:r>
      <w:r w:rsidR="006F628A">
        <w:t>ов</w:t>
      </w:r>
      <w:r w:rsidRPr="00D00980">
        <w:t>;</w:t>
      </w:r>
    </w:p>
    <w:p w:rsidR="00C43D0D" w:rsidRPr="00D00980" w:rsidRDefault="00C43D0D" w:rsidP="00D00980">
      <w:pPr>
        <w:pStyle w:val="31"/>
        <w:numPr>
          <w:ilvl w:val="0"/>
          <w:numId w:val="19"/>
        </w:numPr>
        <w:tabs>
          <w:tab w:val="num" w:pos="1080"/>
        </w:tabs>
        <w:spacing w:after="0"/>
        <w:ind w:left="11" w:right="-1" w:firstLine="840"/>
        <w:jc w:val="both"/>
        <w:rPr>
          <w:b/>
          <w:sz w:val="24"/>
          <w:szCs w:val="24"/>
        </w:rPr>
      </w:pPr>
      <w:r w:rsidRPr="00D00980">
        <w:rPr>
          <w:sz w:val="24"/>
          <w:szCs w:val="24"/>
        </w:rPr>
        <w:t>системного управления</w:t>
      </w:r>
      <w:r w:rsidR="006F628A">
        <w:rPr>
          <w:sz w:val="24"/>
          <w:szCs w:val="24"/>
        </w:rPr>
        <w:t xml:space="preserve"> инновационными</w:t>
      </w:r>
      <w:r w:rsidRPr="00D00980">
        <w:rPr>
          <w:sz w:val="24"/>
          <w:szCs w:val="24"/>
        </w:rPr>
        <w:t xml:space="preserve"> проектами: анализа и планирования </w:t>
      </w:r>
      <w:r w:rsidR="006F628A">
        <w:rPr>
          <w:sz w:val="24"/>
          <w:szCs w:val="24"/>
        </w:rPr>
        <w:t xml:space="preserve">инновационных </w:t>
      </w:r>
      <w:r w:rsidRPr="00D00980">
        <w:rPr>
          <w:sz w:val="24"/>
          <w:szCs w:val="24"/>
        </w:rPr>
        <w:t>проектов, технического, организационного и информационного обеспечения, координации и контроля;</w:t>
      </w:r>
    </w:p>
    <w:p w:rsidR="00C43D0D" w:rsidRPr="00D00980" w:rsidRDefault="00C43D0D" w:rsidP="00D00980">
      <w:pPr>
        <w:numPr>
          <w:ilvl w:val="0"/>
          <w:numId w:val="19"/>
        </w:numPr>
        <w:tabs>
          <w:tab w:val="num" w:pos="1080"/>
        </w:tabs>
        <w:suppressAutoHyphens w:val="0"/>
        <w:ind w:left="11" w:right="-1" w:firstLine="840"/>
        <w:jc w:val="both"/>
        <w:rPr>
          <w:b/>
        </w:rPr>
      </w:pPr>
      <w:r w:rsidRPr="00D00980">
        <w:t>работы с нормативно-технической документацией, технико-экономическим обоснованием.</w:t>
      </w:r>
      <w:r w:rsidR="009E04C0" w:rsidRPr="009E04C0">
        <w:rPr>
          <w:color w:val="000000"/>
          <w:sz w:val="20"/>
          <w:szCs w:val="20"/>
        </w:rPr>
        <w:t xml:space="preserve"> </w:t>
      </w:r>
    </w:p>
    <w:p w:rsidR="00706581" w:rsidRPr="00D00980" w:rsidRDefault="00706581" w:rsidP="00D00980">
      <w:pPr>
        <w:pStyle w:val="a8"/>
        <w:suppressAutoHyphens w:val="0"/>
        <w:ind w:left="11" w:firstLine="840"/>
        <w:jc w:val="both"/>
        <w:rPr>
          <w:b/>
        </w:rPr>
      </w:pPr>
    </w:p>
    <w:p w:rsidR="00423115" w:rsidRPr="00D00980" w:rsidRDefault="00423115" w:rsidP="00D00980">
      <w:pPr>
        <w:ind w:left="11" w:firstLine="840"/>
        <w:jc w:val="center"/>
        <w:rPr>
          <w:b/>
          <w:caps/>
        </w:rPr>
      </w:pPr>
      <w:r w:rsidRPr="00D00980">
        <w:rPr>
          <w:b/>
          <w:caps/>
          <w:lang w:val="en-US"/>
        </w:rPr>
        <w:t>II</w:t>
      </w:r>
      <w:r w:rsidR="00501FCD" w:rsidRPr="00D00980">
        <w:rPr>
          <w:b/>
          <w:caps/>
        </w:rPr>
        <w:t>.</w:t>
      </w:r>
      <w:r w:rsidRPr="00D00980">
        <w:rPr>
          <w:b/>
          <w:caps/>
        </w:rPr>
        <w:t xml:space="preserve"> Место дисциплины в структуре ОП ВО</w:t>
      </w:r>
    </w:p>
    <w:p w:rsidR="00D90C8F" w:rsidRPr="00D00980" w:rsidRDefault="00D90C8F" w:rsidP="00D00980">
      <w:pPr>
        <w:ind w:left="11" w:firstLine="840"/>
        <w:jc w:val="both"/>
        <w:rPr>
          <w:b/>
          <w:caps/>
        </w:rPr>
      </w:pPr>
    </w:p>
    <w:p w:rsidR="00423115" w:rsidRPr="00D00980" w:rsidRDefault="00423115" w:rsidP="00D00980">
      <w:pPr>
        <w:ind w:left="11" w:firstLine="840"/>
        <w:jc w:val="both"/>
        <w:rPr>
          <w:color w:val="000000"/>
        </w:rPr>
      </w:pPr>
      <w:r w:rsidRPr="00D00980">
        <w:t xml:space="preserve">2.1. Учебная дисциплина </w:t>
      </w:r>
      <w:r w:rsidR="00CE3D73" w:rsidRPr="00D00980">
        <w:t xml:space="preserve"> </w:t>
      </w:r>
      <w:r w:rsidR="001B5230" w:rsidRPr="00D00980">
        <w:t>«</w:t>
      </w:r>
      <w:r w:rsidR="006F628A">
        <w:t>М</w:t>
      </w:r>
      <w:r w:rsidR="00402929" w:rsidRPr="00D00980">
        <w:t>енеджмент</w:t>
      </w:r>
      <w:r w:rsidR="006F628A">
        <w:t xml:space="preserve"> инновационных проектов</w:t>
      </w:r>
      <w:r w:rsidR="001B5230" w:rsidRPr="00D00980">
        <w:t>»</w:t>
      </w:r>
      <w:r w:rsidR="00BE12C5" w:rsidRPr="00D00980">
        <w:t xml:space="preserve">, </w:t>
      </w:r>
      <w:r w:rsidR="00C51E15" w:rsidRPr="00D00980">
        <w:t>Б</w:t>
      </w:r>
      <w:r w:rsidR="00C43D0D" w:rsidRPr="00D00980">
        <w:t>1</w:t>
      </w:r>
      <w:r w:rsidR="00C51E15" w:rsidRPr="00D00980">
        <w:t>.</w:t>
      </w:r>
      <w:r w:rsidR="006F628A">
        <w:t>В.ДВ.6.3</w:t>
      </w:r>
      <w:r w:rsidR="00BE12C5" w:rsidRPr="00D00980">
        <w:rPr>
          <w:color w:val="000000"/>
          <w:lang w:eastAsia="ru-RU"/>
        </w:rPr>
        <w:t>,</w:t>
      </w:r>
      <w:r w:rsidR="001B5230" w:rsidRPr="00D00980">
        <w:t xml:space="preserve"> </w:t>
      </w:r>
      <w:r w:rsidRPr="00D00980">
        <w:t>относится к циклу</w:t>
      </w:r>
      <w:r w:rsidR="006A6856" w:rsidRPr="00D00980">
        <w:t xml:space="preserve"> </w:t>
      </w:r>
      <w:r w:rsidRPr="00D00980">
        <w:rPr>
          <w:color w:val="000000"/>
        </w:rPr>
        <w:t>образовательной программы</w:t>
      </w:r>
      <w:r w:rsidR="006F628A">
        <w:rPr>
          <w:color w:val="000000"/>
        </w:rPr>
        <w:t xml:space="preserve"> по направлению «Менеджмент»</w:t>
      </w:r>
      <w:r w:rsidRPr="00D00980">
        <w:rPr>
          <w:color w:val="000000"/>
        </w:rPr>
        <w:t xml:space="preserve"> высшего образования.  Дисциплина изучается в </w:t>
      </w:r>
      <w:r w:rsidR="006F628A">
        <w:rPr>
          <w:color w:val="000000"/>
        </w:rPr>
        <w:t>6</w:t>
      </w:r>
      <w:r w:rsidR="00442C98" w:rsidRPr="00D00980">
        <w:rPr>
          <w:color w:val="000000"/>
        </w:rPr>
        <w:t xml:space="preserve"> </w:t>
      </w:r>
      <w:r w:rsidRPr="00D00980">
        <w:rPr>
          <w:color w:val="000000"/>
        </w:rPr>
        <w:t>семестре</w:t>
      </w:r>
      <w:r w:rsidR="00A046E1" w:rsidRPr="00D00980">
        <w:rPr>
          <w:color w:val="000000"/>
        </w:rPr>
        <w:t xml:space="preserve"> (</w:t>
      </w:r>
      <w:r w:rsidR="006F628A">
        <w:rPr>
          <w:color w:val="000000"/>
        </w:rPr>
        <w:t>3</w:t>
      </w:r>
      <w:r w:rsidR="00A046E1" w:rsidRPr="00D00980">
        <w:rPr>
          <w:color w:val="000000"/>
        </w:rPr>
        <w:t xml:space="preserve"> курс)</w:t>
      </w:r>
      <w:r w:rsidRPr="00D00980">
        <w:rPr>
          <w:color w:val="000000"/>
        </w:rPr>
        <w:t>.</w:t>
      </w:r>
    </w:p>
    <w:p w:rsidR="00423115" w:rsidRPr="00D00980" w:rsidRDefault="00423115" w:rsidP="00D00980">
      <w:pPr>
        <w:ind w:left="11" w:firstLine="840"/>
        <w:jc w:val="both"/>
      </w:pPr>
      <w:r w:rsidRPr="00D00980">
        <w:t xml:space="preserve">2.2. Для изучения данной учебной дисциплины </w:t>
      </w:r>
      <w:r w:rsidR="00A046E1" w:rsidRPr="00D00980">
        <w:rPr>
          <w:bCs/>
        </w:rPr>
        <w:t>«</w:t>
      </w:r>
      <w:r w:rsidR="006F628A">
        <w:t>М</w:t>
      </w:r>
      <w:r w:rsidR="006F628A" w:rsidRPr="00D00980">
        <w:t>енеджмент</w:t>
      </w:r>
      <w:r w:rsidR="006F628A">
        <w:t xml:space="preserve"> инновационных проектов</w:t>
      </w:r>
      <w:r w:rsidR="00A046E1" w:rsidRPr="00D00980">
        <w:rPr>
          <w:bCs/>
        </w:rPr>
        <w:t xml:space="preserve">» </w:t>
      </w:r>
      <w:r w:rsidRPr="00D00980">
        <w:t>необходимы следующие знания, умения и навыки, формируемые предшествующими дисциплинами</w:t>
      </w:r>
      <w:r w:rsidR="00590607" w:rsidRPr="00D00980">
        <w:t xml:space="preserve"> «Управленческая экономика», «Стратегический анализ и стратегический маркетинг»</w:t>
      </w:r>
      <w:r w:rsidR="006F628A">
        <w:t xml:space="preserve">, </w:t>
      </w:r>
      <w:r w:rsidR="00590607" w:rsidRPr="00D00980">
        <w:t>а также «Теория организации и организационное поведение»</w:t>
      </w:r>
      <w:r w:rsidR="00D221B1" w:rsidRPr="00D00980">
        <w:t>:</w:t>
      </w:r>
    </w:p>
    <w:p w:rsidR="00C51E15" w:rsidRPr="00D00980" w:rsidRDefault="00C51E15" w:rsidP="00D00980">
      <w:pPr>
        <w:ind w:left="11" w:firstLine="840"/>
        <w:jc w:val="both"/>
        <w:rPr>
          <w:b/>
        </w:rPr>
      </w:pPr>
      <w:r w:rsidRPr="00D00980">
        <w:rPr>
          <w:b/>
        </w:rPr>
        <w:t>Знания:</w:t>
      </w:r>
    </w:p>
    <w:p w:rsidR="00C51E15" w:rsidRPr="00D00980" w:rsidRDefault="00C51E15" w:rsidP="00D00980">
      <w:pPr>
        <w:numPr>
          <w:ilvl w:val="0"/>
          <w:numId w:val="2"/>
        </w:numPr>
        <w:tabs>
          <w:tab w:val="num" w:pos="360"/>
        </w:tabs>
        <w:ind w:left="11" w:firstLine="840"/>
        <w:jc w:val="both"/>
      </w:pPr>
      <w:r w:rsidRPr="00D00980">
        <w:t>сущность и структуру  менеджмента как теории управления организациями;</w:t>
      </w:r>
    </w:p>
    <w:p w:rsidR="00C51E15" w:rsidRPr="00D00980" w:rsidRDefault="00C51E15" w:rsidP="00D00980">
      <w:pPr>
        <w:numPr>
          <w:ilvl w:val="0"/>
          <w:numId w:val="2"/>
        </w:numPr>
        <w:tabs>
          <w:tab w:val="num" w:pos="360"/>
        </w:tabs>
        <w:ind w:left="11" w:firstLine="840"/>
        <w:jc w:val="both"/>
      </w:pPr>
      <w:r w:rsidRPr="00D00980">
        <w:t>особенности управления организациями в различных сферах;</w:t>
      </w:r>
    </w:p>
    <w:p w:rsidR="00C51E15" w:rsidRPr="00D00980" w:rsidRDefault="00C51E15" w:rsidP="00D00980">
      <w:pPr>
        <w:numPr>
          <w:ilvl w:val="0"/>
          <w:numId w:val="2"/>
        </w:numPr>
        <w:tabs>
          <w:tab w:val="num" w:pos="360"/>
        </w:tabs>
        <w:ind w:left="11" w:firstLine="840"/>
        <w:jc w:val="both"/>
      </w:pPr>
      <w:r w:rsidRPr="00D00980">
        <w:t>особенности планирования, организации, мотивации и контроля инновационной деятельности;</w:t>
      </w:r>
    </w:p>
    <w:p w:rsidR="00C51E15" w:rsidRPr="00D00980" w:rsidRDefault="00C51E15" w:rsidP="00D00980">
      <w:pPr>
        <w:numPr>
          <w:ilvl w:val="0"/>
          <w:numId w:val="2"/>
        </w:numPr>
        <w:tabs>
          <w:tab w:val="num" w:pos="360"/>
        </w:tabs>
        <w:ind w:left="11" w:firstLine="840"/>
        <w:jc w:val="both"/>
      </w:pPr>
      <w:r w:rsidRPr="00D00980">
        <w:t>научно-теоретический и управленческий потенциал современной социально-экономической и инновационной политики в РФ;</w:t>
      </w:r>
    </w:p>
    <w:p w:rsidR="00C51E15" w:rsidRPr="00D00980" w:rsidRDefault="00C51E15" w:rsidP="00D00980">
      <w:pPr>
        <w:numPr>
          <w:ilvl w:val="0"/>
          <w:numId w:val="2"/>
        </w:numPr>
        <w:tabs>
          <w:tab w:val="num" w:pos="360"/>
        </w:tabs>
        <w:ind w:left="11" w:firstLine="840"/>
        <w:jc w:val="both"/>
      </w:pPr>
      <w:r w:rsidRPr="00D00980">
        <w:t>современное состояние управления процессами.</w:t>
      </w:r>
    </w:p>
    <w:p w:rsidR="00C51E15" w:rsidRPr="00D00980" w:rsidRDefault="00C51E15" w:rsidP="00D00980">
      <w:pPr>
        <w:ind w:left="11" w:firstLine="840"/>
        <w:jc w:val="both"/>
        <w:rPr>
          <w:b/>
        </w:rPr>
      </w:pPr>
      <w:r w:rsidRPr="00D00980">
        <w:rPr>
          <w:b/>
        </w:rPr>
        <w:t>Умения:</w:t>
      </w:r>
    </w:p>
    <w:p w:rsidR="00C51E15" w:rsidRPr="00D00980" w:rsidRDefault="00C51E15" w:rsidP="00D00980">
      <w:pPr>
        <w:ind w:left="11" w:firstLine="840"/>
        <w:jc w:val="both"/>
      </w:pPr>
      <w:r w:rsidRPr="00D00980">
        <w:rPr>
          <w:b/>
        </w:rPr>
        <w:t xml:space="preserve">- </w:t>
      </w:r>
      <w:r w:rsidRPr="00D00980">
        <w:t xml:space="preserve">  анализировать ситуации в управлении организациями;</w:t>
      </w:r>
    </w:p>
    <w:p w:rsidR="00C51E15" w:rsidRPr="00D00980" w:rsidRDefault="00C51E15" w:rsidP="00D00980">
      <w:pPr>
        <w:ind w:left="11" w:firstLine="840"/>
        <w:jc w:val="both"/>
      </w:pPr>
      <w:r w:rsidRPr="00D00980">
        <w:t>-   прогнозировать возможные результаты НИОКР.</w:t>
      </w:r>
    </w:p>
    <w:p w:rsidR="00C51E15" w:rsidRPr="00D00980" w:rsidRDefault="00C51E15" w:rsidP="00D00980">
      <w:pPr>
        <w:ind w:left="11" w:firstLine="840"/>
        <w:jc w:val="both"/>
        <w:rPr>
          <w:b/>
        </w:rPr>
      </w:pPr>
      <w:r w:rsidRPr="00D00980">
        <w:rPr>
          <w:b/>
        </w:rPr>
        <w:t>Навыки:</w:t>
      </w:r>
    </w:p>
    <w:p w:rsidR="00C51E15" w:rsidRPr="00D00980" w:rsidRDefault="00C51E15" w:rsidP="00D00980">
      <w:pPr>
        <w:numPr>
          <w:ilvl w:val="0"/>
          <w:numId w:val="2"/>
        </w:numPr>
        <w:tabs>
          <w:tab w:val="num" w:pos="360"/>
        </w:tabs>
        <w:ind w:left="11" w:firstLine="840"/>
        <w:jc w:val="both"/>
      </w:pPr>
      <w:r w:rsidRPr="00D00980">
        <w:t>владение методами управления</w:t>
      </w:r>
      <w:r w:rsidR="00341DBE">
        <w:t xml:space="preserve"> инновационными</w:t>
      </w:r>
      <w:r w:rsidRPr="00D00980">
        <w:t xml:space="preserve"> проектами.</w:t>
      </w:r>
    </w:p>
    <w:p w:rsidR="00590607" w:rsidRPr="00D00980" w:rsidRDefault="00590607" w:rsidP="00D00980">
      <w:pPr>
        <w:tabs>
          <w:tab w:val="left" w:pos="708"/>
          <w:tab w:val="right" w:leader="underscore" w:pos="9639"/>
        </w:tabs>
        <w:ind w:left="11" w:firstLine="840"/>
        <w:jc w:val="both"/>
      </w:pPr>
      <w:r w:rsidRPr="00D00980">
        <w:t>2.3. Перечень последующих учебных дисциплин, для которых необходимы знания, умения и навыки, формируемые данной учебной дисциплиной: «</w:t>
      </w:r>
      <w:r w:rsidR="00711769">
        <w:t>Управление бизнесс-процессами и проектами</w:t>
      </w:r>
      <w:r w:rsidRPr="00D00980">
        <w:t>».</w:t>
      </w:r>
    </w:p>
    <w:p w:rsidR="00590607" w:rsidRPr="00D00980" w:rsidRDefault="00590607" w:rsidP="00D00980">
      <w:pPr>
        <w:ind w:left="11" w:firstLine="840"/>
        <w:jc w:val="both"/>
      </w:pPr>
      <w:r w:rsidRPr="00D00980">
        <w:t xml:space="preserve">Студент должен быть </w:t>
      </w:r>
      <w:r w:rsidRPr="00D00980">
        <w:rPr>
          <w:b/>
        </w:rPr>
        <w:t>готов</w:t>
      </w:r>
      <w:r w:rsidRPr="00D00980">
        <w:t xml:space="preserve"> к получению теоретических знаний, а также приобретению необходимых практических навыков по управлению</w:t>
      </w:r>
      <w:r w:rsidR="00776BD4">
        <w:t xml:space="preserve"> </w:t>
      </w:r>
      <w:r w:rsidR="00F63FF8">
        <w:t>инновационными проектами</w:t>
      </w:r>
      <w:r w:rsidRPr="00D00980">
        <w:t>.</w:t>
      </w:r>
    </w:p>
    <w:p w:rsidR="00590607" w:rsidRPr="00D00980" w:rsidRDefault="00590607" w:rsidP="00D00980">
      <w:pPr>
        <w:ind w:left="11" w:firstLine="840"/>
        <w:jc w:val="both"/>
        <w:rPr>
          <w:color w:val="000000"/>
          <w:spacing w:val="-4"/>
        </w:rPr>
      </w:pPr>
      <w:r w:rsidRPr="00D00980">
        <w:rPr>
          <w:color w:val="000000"/>
        </w:rPr>
        <w:lastRenderedPageBreak/>
        <w:t xml:space="preserve">Сформированные в ходе изучения дисциплины </w:t>
      </w:r>
      <w:r w:rsidRPr="00D00980">
        <w:rPr>
          <w:color w:val="000000"/>
          <w:spacing w:val="-4"/>
        </w:rPr>
        <w:t>могут быть востребованы при написании выпускной квалификационной работы.</w:t>
      </w:r>
    </w:p>
    <w:p w:rsidR="00590607" w:rsidRPr="00D00980" w:rsidRDefault="00590607" w:rsidP="00D00980">
      <w:pPr>
        <w:ind w:left="11" w:firstLine="840"/>
        <w:jc w:val="both"/>
        <w:rPr>
          <w:color w:val="000000"/>
          <w:spacing w:val="-4"/>
        </w:rPr>
      </w:pPr>
    </w:p>
    <w:p w:rsidR="00C43D0D" w:rsidRPr="00D00980" w:rsidRDefault="00C43D0D" w:rsidP="00D00980">
      <w:pPr>
        <w:ind w:left="11" w:firstLine="840"/>
        <w:jc w:val="both"/>
        <w:rPr>
          <w:color w:val="000000"/>
          <w:spacing w:val="-4"/>
        </w:rPr>
      </w:pPr>
    </w:p>
    <w:p w:rsidR="00D221B1" w:rsidRPr="00D00980" w:rsidRDefault="00D5204D" w:rsidP="00E54813">
      <w:pPr>
        <w:jc w:val="center"/>
        <w:rPr>
          <w:b/>
          <w:caps/>
        </w:rPr>
      </w:pPr>
      <w:r w:rsidRPr="00D00980">
        <w:rPr>
          <w:b/>
          <w:caps/>
          <w:lang w:val="en-US"/>
        </w:rPr>
        <w:t>III</w:t>
      </w:r>
      <w:r w:rsidR="00501FCD" w:rsidRPr="00D00980">
        <w:rPr>
          <w:b/>
          <w:caps/>
        </w:rPr>
        <w:t>.</w:t>
      </w:r>
      <w:r w:rsidRPr="00D00980">
        <w:rPr>
          <w:b/>
          <w:caps/>
        </w:rPr>
        <w:t xml:space="preserve"> Требования к результатам освоения дисциплины</w:t>
      </w:r>
    </w:p>
    <w:p w:rsidR="00D5204D" w:rsidRPr="00D00980" w:rsidRDefault="00D5204D" w:rsidP="00E54813">
      <w:pPr>
        <w:ind w:firstLine="851"/>
        <w:jc w:val="both"/>
      </w:pPr>
      <w:r w:rsidRPr="00D00980">
        <w:t xml:space="preserve">Процесс изучения дисциплины </w:t>
      </w:r>
      <w:r w:rsidR="00A046E1" w:rsidRPr="00D00980">
        <w:rPr>
          <w:bCs/>
        </w:rPr>
        <w:t>«</w:t>
      </w:r>
      <w:r w:rsidR="00711769">
        <w:t>М</w:t>
      </w:r>
      <w:r w:rsidR="00711769" w:rsidRPr="00D00980">
        <w:t>енеджмент</w:t>
      </w:r>
      <w:r w:rsidR="00711769">
        <w:t xml:space="preserve"> инновационных проектов</w:t>
      </w:r>
      <w:r w:rsidR="00A046E1" w:rsidRPr="00D00980">
        <w:rPr>
          <w:bCs/>
        </w:rPr>
        <w:t xml:space="preserve">» </w:t>
      </w:r>
      <w:r w:rsidRPr="00D00980">
        <w:t>направлен на формирование элементов следующих компетенций в соот</w:t>
      </w:r>
      <w:r w:rsidR="007C6794" w:rsidRPr="00D00980">
        <w:t xml:space="preserve">ветствии с ФГОС </w:t>
      </w:r>
      <w:r w:rsidR="00115EB1" w:rsidRPr="00D00980">
        <w:t>3+ В</w:t>
      </w:r>
      <w:r w:rsidR="007C6794" w:rsidRPr="00D00980">
        <w:t>О (ОС ЮФУ) и ОП ВО</w:t>
      </w:r>
      <w:r w:rsidRPr="00D00980">
        <w:t xml:space="preserve"> по данному направлению подготовки:</w:t>
      </w:r>
    </w:p>
    <w:p w:rsidR="00590607" w:rsidRPr="00D00980" w:rsidRDefault="00590607" w:rsidP="00590607">
      <w:pPr>
        <w:tabs>
          <w:tab w:val="left" w:pos="567"/>
        </w:tabs>
        <w:ind w:firstLine="540"/>
        <w:jc w:val="center"/>
        <w:rPr>
          <w:b/>
        </w:rPr>
      </w:pPr>
      <w:r w:rsidRPr="00D00980">
        <w:rPr>
          <w:b/>
        </w:rPr>
        <w:t xml:space="preserve">Перечень планируемых результатов обучения по дисциплине, </w:t>
      </w:r>
    </w:p>
    <w:p w:rsidR="00590607" w:rsidRPr="00D00980" w:rsidRDefault="00590607" w:rsidP="00590607">
      <w:pPr>
        <w:tabs>
          <w:tab w:val="left" w:pos="567"/>
        </w:tabs>
        <w:ind w:firstLine="540"/>
        <w:jc w:val="center"/>
        <w:rPr>
          <w:b/>
        </w:rPr>
      </w:pPr>
      <w:r w:rsidRPr="00D00980">
        <w:rPr>
          <w:b/>
        </w:rPr>
        <w:t xml:space="preserve">соотнесенных c планируемыми результатами освоения образовательной программы: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6485"/>
      </w:tblGrid>
      <w:tr w:rsidR="00590607" w:rsidRPr="00D00980" w:rsidTr="00D00980">
        <w:trPr>
          <w:jc w:val="center"/>
        </w:trPr>
        <w:tc>
          <w:tcPr>
            <w:tcW w:w="3085" w:type="dxa"/>
            <w:shd w:val="clear" w:color="auto" w:fill="auto"/>
            <w:vAlign w:val="center"/>
          </w:tcPr>
          <w:p w:rsidR="00590607" w:rsidRPr="00D00980" w:rsidRDefault="00590607" w:rsidP="0066020E">
            <w:pPr>
              <w:jc w:val="center"/>
              <w:rPr>
                <w:b/>
                <w:iCs/>
                <w:sz w:val="22"/>
                <w:szCs w:val="22"/>
              </w:rPr>
            </w:pPr>
            <w:r w:rsidRPr="00D00980">
              <w:rPr>
                <w:b/>
                <w:spacing w:val="-6"/>
                <w:sz w:val="22"/>
                <w:szCs w:val="22"/>
              </w:rPr>
              <w:t>Шифр и формулировка компетенций</w:t>
            </w:r>
            <w:r w:rsidRPr="00D00980">
              <w:rPr>
                <w:b/>
                <w:iCs/>
                <w:sz w:val="22"/>
                <w:szCs w:val="22"/>
              </w:rPr>
              <w:t xml:space="preserve"> </w:t>
            </w:r>
          </w:p>
          <w:p w:rsidR="00590607" w:rsidRPr="00D00980" w:rsidRDefault="00590607" w:rsidP="0066020E">
            <w:pPr>
              <w:jc w:val="center"/>
              <w:rPr>
                <w:b/>
                <w:i/>
                <w:iCs/>
                <w:sz w:val="22"/>
                <w:szCs w:val="22"/>
              </w:rPr>
            </w:pPr>
            <w:r w:rsidRPr="00D00980">
              <w:rPr>
                <w:b/>
                <w:iCs/>
                <w:sz w:val="22"/>
                <w:szCs w:val="22"/>
              </w:rPr>
              <w:t>(результаты освоения ОП)</w:t>
            </w:r>
          </w:p>
        </w:tc>
        <w:tc>
          <w:tcPr>
            <w:tcW w:w="6485" w:type="dxa"/>
            <w:shd w:val="clear" w:color="auto" w:fill="auto"/>
            <w:vAlign w:val="center"/>
          </w:tcPr>
          <w:p w:rsidR="00590607" w:rsidRPr="00D00980" w:rsidRDefault="00590607" w:rsidP="00611076">
            <w:pPr>
              <w:spacing w:after="120"/>
              <w:jc w:val="center"/>
              <w:rPr>
                <w:b/>
                <w:iCs/>
                <w:sz w:val="22"/>
                <w:szCs w:val="22"/>
              </w:rPr>
            </w:pPr>
            <w:r w:rsidRPr="00D00980">
              <w:rPr>
                <w:b/>
                <w:iCs/>
                <w:sz w:val="22"/>
                <w:szCs w:val="22"/>
              </w:rPr>
              <w:t>Элементы компетенций, формируемые дисциплиной</w:t>
            </w:r>
          </w:p>
        </w:tc>
      </w:tr>
      <w:tr w:rsidR="00590607" w:rsidRPr="00D00980" w:rsidTr="00D00980">
        <w:trPr>
          <w:jc w:val="center"/>
        </w:trPr>
        <w:tc>
          <w:tcPr>
            <w:tcW w:w="0" w:type="auto"/>
            <w:gridSpan w:val="2"/>
            <w:shd w:val="clear" w:color="auto" w:fill="auto"/>
            <w:vAlign w:val="center"/>
          </w:tcPr>
          <w:p w:rsidR="00590607" w:rsidRPr="00D00980" w:rsidRDefault="00590607" w:rsidP="00611076">
            <w:pPr>
              <w:spacing w:after="120"/>
              <w:jc w:val="center"/>
              <w:rPr>
                <w:b/>
                <w:iCs/>
                <w:sz w:val="22"/>
                <w:szCs w:val="22"/>
              </w:rPr>
            </w:pPr>
            <w:r w:rsidRPr="00D00980">
              <w:rPr>
                <w:b/>
                <w:bCs/>
                <w:i/>
                <w:iCs/>
                <w:sz w:val="22"/>
                <w:szCs w:val="22"/>
              </w:rPr>
              <w:t>Общекультурные компетенции (ОК)</w:t>
            </w:r>
          </w:p>
        </w:tc>
      </w:tr>
      <w:tr w:rsidR="00590607" w:rsidRPr="00D00980" w:rsidTr="00D00980">
        <w:trPr>
          <w:jc w:val="center"/>
        </w:trPr>
        <w:tc>
          <w:tcPr>
            <w:tcW w:w="3085" w:type="dxa"/>
            <w:vMerge w:val="restart"/>
            <w:vAlign w:val="center"/>
          </w:tcPr>
          <w:p w:rsidR="00590607" w:rsidRPr="00CE1B20" w:rsidRDefault="00590607" w:rsidP="00CE1B20">
            <w:pPr>
              <w:jc w:val="both"/>
              <w:rPr>
                <w:sz w:val="22"/>
                <w:szCs w:val="22"/>
              </w:rPr>
            </w:pPr>
            <w:r w:rsidRPr="00CE1B20">
              <w:rPr>
                <w:rFonts w:eastAsia="Calibri"/>
                <w:b/>
                <w:sz w:val="22"/>
                <w:szCs w:val="22"/>
              </w:rPr>
              <w:t>ОК-</w:t>
            </w:r>
            <w:r w:rsidR="000A4470" w:rsidRPr="00CE1B20">
              <w:rPr>
                <w:rFonts w:eastAsia="Calibri"/>
                <w:b/>
                <w:sz w:val="22"/>
                <w:szCs w:val="22"/>
              </w:rPr>
              <w:t>3</w:t>
            </w:r>
            <w:r w:rsidRPr="00CE1B20">
              <w:rPr>
                <w:rFonts w:eastAsia="Calibri"/>
                <w:sz w:val="22"/>
                <w:szCs w:val="22"/>
              </w:rPr>
              <w:t xml:space="preserve"> (</w:t>
            </w:r>
            <w:r w:rsidR="00A51B8A" w:rsidRPr="00CE1B20">
              <w:rPr>
                <w:bCs/>
                <w:iCs/>
                <w:sz w:val="22"/>
                <w:szCs w:val="22"/>
              </w:rPr>
              <w:t>способность использовать основы экономических знаний в различных сферах деятельности</w:t>
            </w:r>
            <w:r w:rsidRPr="00CE1B20">
              <w:rPr>
                <w:rFonts w:eastAsia="Calibri"/>
                <w:sz w:val="22"/>
                <w:szCs w:val="22"/>
              </w:rPr>
              <w:t>);</w:t>
            </w:r>
          </w:p>
          <w:p w:rsidR="00590607" w:rsidRPr="00CE1B20" w:rsidRDefault="00590607" w:rsidP="00CE1B20">
            <w:pPr>
              <w:pStyle w:val="a3"/>
              <w:spacing w:line="240" w:lineRule="auto"/>
              <w:rPr>
                <w:b/>
                <w:sz w:val="22"/>
                <w:szCs w:val="22"/>
                <w:highlight w:val="yellow"/>
              </w:rPr>
            </w:pPr>
          </w:p>
        </w:tc>
        <w:tc>
          <w:tcPr>
            <w:tcW w:w="6485" w:type="dxa"/>
            <w:vAlign w:val="center"/>
          </w:tcPr>
          <w:p w:rsidR="00590607" w:rsidRPr="00CE1B20" w:rsidRDefault="00590607" w:rsidP="00CE1B20">
            <w:pPr>
              <w:pStyle w:val="af0"/>
              <w:spacing w:before="0" w:beforeAutospacing="0" w:after="0" w:afterAutospacing="0"/>
              <w:jc w:val="both"/>
              <w:rPr>
                <w:sz w:val="22"/>
                <w:szCs w:val="22"/>
              </w:rPr>
            </w:pPr>
            <w:r w:rsidRPr="00CE1B20">
              <w:rPr>
                <w:b/>
                <w:bCs/>
                <w:i/>
                <w:sz w:val="22"/>
                <w:szCs w:val="22"/>
              </w:rPr>
              <w:t>Знания:</w:t>
            </w:r>
            <w:r w:rsidRPr="00CE1B20">
              <w:rPr>
                <w:sz w:val="22"/>
                <w:szCs w:val="22"/>
              </w:rPr>
              <w:t xml:space="preserve"> </w:t>
            </w:r>
            <w:r w:rsidR="00A51B8A" w:rsidRPr="00CE1B20">
              <w:rPr>
                <w:sz w:val="22"/>
                <w:szCs w:val="22"/>
              </w:rPr>
              <w:t xml:space="preserve">категориального аппарат теории управления;  содержания основных теорий, концепций и подходов в области управления; специфики и задач </w:t>
            </w:r>
            <w:hyperlink r:id="rId8" w:tooltip="Деятельность администраций" w:history="1">
              <w:r w:rsidR="00A51B8A" w:rsidRPr="00CE1B20">
                <w:rPr>
                  <w:sz w:val="22"/>
                  <w:szCs w:val="22"/>
                </w:rPr>
                <w:t>административно-управленческой деятельности</w:t>
              </w:r>
            </w:hyperlink>
            <w:r w:rsidR="00A51B8A" w:rsidRPr="00CE1B20">
              <w:rPr>
                <w:sz w:val="22"/>
                <w:szCs w:val="22"/>
              </w:rPr>
              <w:t>, основных показателей и критериев ее эффективности; структуры, механизма и содержания основных управленческих технологий</w:t>
            </w:r>
          </w:p>
        </w:tc>
      </w:tr>
      <w:tr w:rsidR="00590607" w:rsidRPr="00D00980" w:rsidTr="00D00980">
        <w:trPr>
          <w:jc w:val="center"/>
        </w:trPr>
        <w:tc>
          <w:tcPr>
            <w:tcW w:w="3085" w:type="dxa"/>
            <w:vMerge/>
            <w:vAlign w:val="center"/>
          </w:tcPr>
          <w:p w:rsidR="00590607" w:rsidRPr="00CE1B20" w:rsidRDefault="00590607" w:rsidP="00CE1B20">
            <w:pPr>
              <w:ind w:left="34"/>
              <w:rPr>
                <w:i/>
                <w:sz w:val="22"/>
                <w:szCs w:val="22"/>
                <w:highlight w:val="yellow"/>
              </w:rPr>
            </w:pPr>
          </w:p>
        </w:tc>
        <w:tc>
          <w:tcPr>
            <w:tcW w:w="6485" w:type="dxa"/>
            <w:vAlign w:val="center"/>
          </w:tcPr>
          <w:p w:rsidR="00590607" w:rsidRPr="00CE1B20" w:rsidRDefault="00590607" w:rsidP="00CE1B20">
            <w:pPr>
              <w:tabs>
                <w:tab w:val="left" w:pos="993"/>
                <w:tab w:val="left" w:pos="1080"/>
                <w:tab w:val="left" w:pos="1440"/>
              </w:tabs>
              <w:suppressAutoHyphens w:val="0"/>
              <w:ind w:right="-1"/>
              <w:jc w:val="both"/>
              <w:rPr>
                <w:sz w:val="22"/>
                <w:szCs w:val="22"/>
              </w:rPr>
            </w:pPr>
            <w:r w:rsidRPr="00CE1B20">
              <w:rPr>
                <w:b/>
                <w:bCs/>
                <w:i/>
                <w:sz w:val="22"/>
                <w:szCs w:val="22"/>
              </w:rPr>
              <w:t>Умения:</w:t>
            </w:r>
            <w:r w:rsidRPr="00CE1B20">
              <w:rPr>
                <w:sz w:val="22"/>
                <w:szCs w:val="22"/>
              </w:rPr>
              <w:t xml:space="preserve"> </w:t>
            </w:r>
            <w:r w:rsidR="008141F0" w:rsidRPr="00CE1B20">
              <w:rPr>
                <w:sz w:val="22"/>
                <w:szCs w:val="22"/>
              </w:rPr>
              <w:t>анализировать социальные и экономические процессы</w:t>
            </w:r>
          </w:p>
        </w:tc>
      </w:tr>
      <w:tr w:rsidR="00590607" w:rsidRPr="00D00980" w:rsidTr="00D00980">
        <w:trPr>
          <w:jc w:val="center"/>
        </w:trPr>
        <w:tc>
          <w:tcPr>
            <w:tcW w:w="3085" w:type="dxa"/>
            <w:vMerge/>
            <w:vAlign w:val="center"/>
          </w:tcPr>
          <w:p w:rsidR="00590607" w:rsidRPr="00CE1B20" w:rsidRDefault="00590607" w:rsidP="00CE1B20">
            <w:pPr>
              <w:ind w:left="34"/>
              <w:rPr>
                <w:i/>
                <w:sz w:val="22"/>
                <w:szCs w:val="22"/>
                <w:highlight w:val="yellow"/>
              </w:rPr>
            </w:pPr>
          </w:p>
        </w:tc>
        <w:tc>
          <w:tcPr>
            <w:tcW w:w="6485" w:type="dxa"/>
            <w:vAlign w:val="center"/>
          </w:tcPr>
          <w:p w:rsidR="00590607" w:rsidRPr="00CE1B20" w:rsidRDefault="00590607" w:rsidP="00CE1B20">
            <w:pPr>
              <w:shd w:val="clear" w:color="auto" w:fill="FFFFFF"/>
              <w:tabs>
                <w:tab w:val="left" w:pos="709"/>
              </w:tabs>
              <w:jc w:val="both"/>
              <w:rPr>
                <w:b/>
                <w:bCs/>
                <w:sz w:val="22"/>
                <w:szCs w:val="22"/>
              </w:rPr>
            </w:pPr>
            <w:r w:rsidRPr="00CE1B20">
              <w:rPr>
                <w:b/>
                <w:bCs/>
                <w:i/>
                <w:sz w:val="22"/>
                <w:szCs w:val="22"/>
              </w:rPr>
              <w:t>Навыки:</w:t>
            </w:r>
            <w:r w:rsidRPr="00CE1B20">
              <w:rPr>
                <w:b/>
                <w:bCs/>
                <w:sz w:val="22"/>
                <w:szCs w:val="22"/>
              </w:rPr>
              <w:t xml:space="preserve"> </w:t>
            </w:r>
            <w:r w:rsidR="008141F0" w:rsidRPr="00CE1B20">
              <w:rPr>
                <w:sz w:val="22"/>
                <w:szCs w:val="22"/>
              </w:rPr>
              <w:t>анализа данных отечественной и зарубежной статистики о социально-экономических явлениях и процессах, выявления тенденций изменения макроэкономических показателей; оценки экономических последствий мер макроэкономической политики государства и ее эффективности, анализа организационных форм инновационной деятельности и ее государственного регулирования.</w:t>
            </w:r>
          </w:p>
        </w:tc>
      </w:tr>
      <w:tr w:rsidR="00590607" w:rsidRPr="00D00980" w:rsidTr="00D00980">
        <w:trPr>
          <w:jc w:val="center"/>
        </w:trPr>
        <w:tc>
          <w:tcPr>
            <w:tcW w:w="0" w:type="auto"/>
            <w:gridSpan w:val="2"/>
            <w:vAlign w:val="center"/>
          </w:tcPr>
          <w:p w:rsidR="00590607" w:rsidRPr="00D00980" w:rsidRDefault="00590607" w:rsidP="00CE1B20">
            <w:pPr>
              <w:shd w:val="clear" w:color="auto" w:fill="FFFFFF"/>
              <w:tabs>
                <w:tab w:val="left" w:pos="709"/>
              </w:tabs>
              <w:spacing w:before="100" w:after="100"/>
              <w:jc w:val="center"/>
              <w:rPr>
                <w:b/>
                <w:bCs/>
                <w:i/>
                <w:sz w:val="22"/>
                <w:szCs w:val="22"/>
              </w:rPr>
            </w:pPr>
            <w:r w:rsidRPr="00D00980">
              <w:rPr>
                <w:b/>
                <w:bCs/>
                <w:i/>
                <w:iCs/>
                <w:sz w:val="22"/>
                <w:szCs w:val="22"/>
              </w:rPr>
              <w:t>Общепрофессиональные компетенции (ОПК)</w:t>
            </w:r>
          </w:p>
        </w:tc>
      </w:tr>
      <w:tr w:rsidR="00590607" w:rsidRPr="00D00980" w:rsidTr="00D00980">
        <w:trPr>
          <w:jc w:val="center"/>
        </w:trPr>
        <w:tc>
          <w:tcPr>
            <w:tcW w:w="3085" w:type="dxa"/>
            <w:vMerge w:val="restart"/>
            <w:vAlign w:val="center"/>
          </w:tcPr>
          <w:p w:rsidR="00590607" w:rsidRPr="00CE1B20" w:rsidRDefault="00590607" w:rsidP="00CE1B20">
            <w:pPr>
              <w:rPr>
                <w:iCs/>
                <w:color w:val="000000"/>
                <w:sz w:val="22"/>
                <w:szCs w:val="22"/>
              </w:rPr>
            </w:pPr>
            <w:r w:rsidRPr="00CE1B20">
              <w:rPr>
                <w:b/>
                <w:sz w:val="22"/>
                <w:szCs w:val="22"/>
              </w:rPr>
              <w:t>ОПК-2</w:t>
            </w:r>
            <w:r w:rsidRPr="00CE1B20">
              <w:rPr>
                <w:i/>
                <w:sz w:val="22"/>
                <w:szCs w:val="22"/>
              </w:rPr>
              <w:t xml:space="preserve"> </w:t>
            </w:r>
            <w:r w:rsidRPr="00CE1B20">
              <w:rPr>
                <w:sz w:val="22"/>
                <w:szCs w:val="22"/>
              </w:rPr>
              <w:t>(</w:t>
            </w:r>
            <w:r w:rsidR="00C55411" w:rsidRPr="00CE1B20">
              <w:rPr>
                <w:bCs/>
                <w:iCs/>
                <w:sz w:val="22"/>
                <w:szCs w:val="22"/>
              </w:rPr>
              <w:t>способность находить организационно-управленческие решения и готовность нести за них ответственность с позиций социальной значимости принимаемых решений</w:t>
            </w:r>
            <w:r w:rsidRPr="00CE1B20">
              <w:rPr>
                <w:iCs/>
                <w:color w:val="000000"/>
                <w:sz w:val="22"/>
                <w:szCs w:val="22"/>
              </w:rPr>
              <w:t>)</w:t>
            </w:r>
          </w:p>
          <w:p w:rsidR="00C55411" w:rsidRPr="00CE1B20" w:rsidRDefault="00C55411" w:rsidP="00CE1B20">
            <w:pPr>
              <w:rPr>
                <w:b/>
                <w:sz w:val="22"/>
                <w:szCs w:val="22"/>
                <w:highlight w:val="yellow"/>
              </w:rPr>
            </w:pPr>
            <w:r w:rsidRPr="00CE1B20">
              <w:rPr>
                <w:b/>
                <w:bCs/>
                <w:iCs/>
                <w:sz w:val="22"/>
                <w:szCs w:val="22"/>
              </w:rPr>
              <w:t>ОПК-6</w:t>
            </w:r>
            <w:r w:rsidRPr="00CE1B20">
              <w:rPr>
                <w:bCs/>
                <w:iCs/>
                <w:sz w:val="22"/>
                <w:szCs w:val="22"/>
              </w:rPr>
              <w:t xml:space="preserve"> (владение методами принятия решений в управлении операционной (производственной) деятельностью организаций)</w:t>
            </w:r>
          </w:p>
        </w:tc>
        <w:tc>
          <w:tcPr>
            <w:tcW w:w="6485" w:type="dxa"/>
            <w:vAlign w:val="center"/>
          </w:tcPr>
          <w:p w:rsidR="00590607" w:rsidRPr="00CE1B20" w:rsidRDefault="00590607" w:rsidP="00CE1B20">
            <w:pPr>
              <w:pStyle w:val="af0"/>
              <w:spacing w:before="0" w:beforeAutospacing="0" w:after="0" w:afterAutospacing="0"/>
              <w:rPr>
                <w:sz w:val="22"/>
                <w:szCs w:val="22"/>
              </w:rPr>
            </w:pPr>
            <w:r w:rsidRPr="00CE1B20">
              <w:rPr>
                <w:b/>
                <w:bCs/>
                <w:i/>
                <w:sz w:val="22"/>
                <w:szCs w:val="22"/>
              </w:rPr>
              <w:t>Знания:</w:t>
            </w:r>
            <w:r w:rsidRPr="00CE1B20">
              <w:rPr>
                <w:sz w:val="22"/>
                <w:szCs w:val="22"/>
              </w:rPr>
              <w:t xml:space="preserve"> </w:t>
            </w:r>
            <w:r w:rsidR="00B91734" w:rsidRPr="00CE1B20">
              <w:rPr>
                <w:sz w:val="22"/>
                <w:szCs w:val="22"/>
              </w:rPr>
              <w:t>основных принципов и концепции в области принятия управленческих решений; общей сути управленческих, в том числе координационных, проблем, структур, функций и процессов; особенностей организации и анализа коммуникативных отношений и формирования сетей отношений с клиентами; методов анализа данных, необходимых для решения задач стратегического развития компании</w:t>
            </w:r>
          </w:p>
        </w:tc>
      </w:tr>
      <w:tr w:rsidR="00590607" w:rsidRPr="00D00980" w:rsidTr="00D00980">
        <w:trPr>
          <w:jc w:val="center"/>
        </w:trPr>
        <w:tc>
          <w:tcPr>
            <w:tcW w:w="3085" w:type="dxa"/>
            <w:vMerge/>
            <w:vAlign w:val="center"/>
          </w:tcPr>
          <w:p w:rsidR="00590607" w:rsidRPr="00CE1B20" w:rsidRDefault="00590607" w:rsidP="00CE1B20">
            <w:pPr>
              <w:rPr>
                <w:sz w:val="22"/>
                <w:szCs w:val="22"/>
                <w:highlight w:val="yellow"/>
              </w:rPr>
            </w:pPr>
          </w:p>
        </w:tc>
        <w:tc>
          <w:tcPr>
            <w:tcW w:w="6485" w:type="dxa"/>
            <w:vAlign w:val="center"/>
          </w:tcPr>
          <w:tbl>
            <w:tblPr>
              <w:tblW w:w="0" w:type="auto"/>
              <w:tblBorders>
                <w:top w:val="nil"/>
                <w:left w:val="nil"/>
                <w:bottom w:val="nil"/>
                <w:right w:val="nil"/>
              </w:tblBorders>
              <w:tblLook w:val="0000"/>
            </w:tblPr>
            <w:tblGrid>
              <w:gridCol w:w="6269"/>
            </w:tblGrid>
            <w:tr w:rsidR="00B91734" w:rsidRPr="00CE1B20" w:rsidTr="00B91734">
              <w:trPr>
                <w:trHeight w:val="90"/>
              </w:trPr>
              <w:tc>
                <w:tcPr>
                  <w:tcW w:w="0" w:type="auto"/>
                  <w:tcBorders>
                    <w:bottom w:val="nil"/>
                  </w:tcBorders>
                </w:tcPr>
                <w:p w:rsidR="00B91734" w:rsidRPr="00CE1B20" w:rsidRDefault="00590607" w:rsidP="00FF458A">
                  <w:pPr>
                    <w:ind w:left="-74" w:firstLine="74"/>
                    <w:jc w:val="both"/>
                    <w:rPr>
                      <w:rFonts w:eastAsiaTheme="minorHAnsi"/>
                      <w:sz w:val="22"/>
                      <w:szCs w:val="22"/>
                      <w:lang w:eastAsia="en-US"/>
                    </w:rPr>
                  </w:pPr>
                  <w:r w:rsidRPr="00CE1B20">
                    <w:rPr>
                      <w:b/>
                      <w:bCs/>
                      <w:i/>
                      <w:sz w:val="22"/>
                      <w:szCs w:val="22"/>
                    </w:rPr>
                    <w:t>Умения:</w:t>
                  </w:r>
                  <w:r w:rsidR="00B91734" w:rsidRPr="00CE1B20">
                    <w:rPr>
                      <w:b/>
                      <w:bCs/>
                      <w:i/>
                      <w:sz w:val="22"/>
                      <w:szCs w:val="22"/>
                    </w:rPr>
                    <w:t xml:space="preserve"> </w:t>
                  </w:r>
                  <w:r w:rsidR="00B91734" w:rsidRPr="00CE1B20">
                    <w:rPr>
                      <w:rFonts w:eastAsiaTheme="minorHAnsi"/>
                      <w:sz w:val="22"/>
                      <w:szCs w:val="22"/>
                      <w:lang w:eastAsia="en-US"/>
                    </w:rPr>
                    <w:t xml:space="preserve">применять полученные навыки для подготовки и принятия управленческих решений; проводить многофакторный анализ элементов организации для оптимизации управленческих решений; </w:t>
                  </w:r>
                  <w:r w:rsidR="00B91734" w:rsidRPr="00CE1B20">
                    <w:rPr>
                      <w:sz w:val="22"/>
                      <w:szCs w:val="22"/>
                    </w:rPr>
                    <w:t>применять современные методики и технологии разработки, реализации и оценки административных решений; критически оценивать возможные последствия реализации принимаемых управленческих решений; организовать и анализировать коммуникативные отношения и процессы принятия управленческих решений, формировать сети отношений с клиентами</w:t>
                  </w:r>
                </w:p>
              </w:tc>
            </w:tr>
          </w:tbl>
          <w:p w:rsidR="00590607" w:rsidRPr="00CE1B20" w:rsidRDefault="00590607" w:rsidP="00CE1B20">
            <w:pPr>
              <w:shd w:val="clear" w:color="auto" w:fill="FFFFFF"/>
              <w:tabs>
                <w:tab w:val="left" w:pos="709"/>
              </w:tabs>
              <w:jc w:val="both"/>
              <w:rPr>
                <w:b/>
                <w:bCs/>
                <w:i/>
                <w:sz w:val="22"/>
                <w:szCs w:val="22"/>
              </w:rPr>
            </w:pPr>
          </w:p>
        </w:tc>
      </w:tr>
      <w:tr w:rsidR="00590607" w:rsidRPr="00D00980" w:rsidTr="00D00980">
        <w:trPr>
          <w:jc w:val="center"/>
        </w:trPr>
        <w:tc>
          <w:tcPr>
            <w:tcW w:w="3085" w:type="dxa"/>
            <w:vMerge/>
            <w:vAlign w:val="center"/>
          </w:tcPr>
          <w:p w:rsidR="00590607" w:rsidRPr="00CE1B20" w:rsidRDefault="00590607" w:rsidP="00CE1B20">
            <w:pPr>
              <w:rPr>
                <w:sz w:val="22"/>
                <w:szCs w:val="22"/>
                <w:highlight w:val="yellow"/>
              </w:rPr>
            </w:pPr>
          </w:p>
        </w:tc>
        <w:tc>
          <w:tcPr>
            <w:tcW w:w="6485" w:type="dxa"/>
            <w:vAlign w:val="center"/>
          </w:tcPr>
          <w:p w:rsidR="00590607" w:rsidRPr="00CE1B20" w:rsidRDefault="00590607" w:rsidP="00CE1B20">
            <w:pPr>
              <w:jc w:val="both"/>
              <w:rPr>
                <w:b/>
                <w:bCs/>
                <w:sz w:val="22"/>
                <w:szCs w:val="22"/>
              </w:rPr>
            </w:pPr>
            <w:r w:rsidRPr="00CE1B20">
              <w:rPr>
                <w:b/>
                <w:bCs/>
                <w:i/>
                <w:sz w:val="22"/>
                <w:szCs w:val="22"/>
              </w:rPr>
              <w:t>Навыки:</w:t>
            </w:r>
            <w:r w:rsidRPr="00CE1B20">
              <w:rPr>
                <w:b/>
                <w:bCs/>
                <w:sz w:val="22"/>
                <w:szCs w:val="22"/>
              </w:rPr>
              <w:t xml:space="preserve"> </w:t>
            </w:r>
            <w:r w:rsidRPr="00CE1B20">
              <w:rPr>
                <w:sz w:val="22"/>
                <w:szCs w:val="22"/>
              </w:rPr>
              <w:t xml:space="preserve"> </w:t>
            </w:r>
            <w:r w:rsidR="00FC2C83" w:rsidRPr="00CE1B20">
              <w:rPr>
                <w:rFonts w:eastAsiaTheme="minorHAnsi"/>
                <w:sz w:val="22"/>
                <w:szCs w:val="22"/>
                <w:lang w:eastAsia="en-US"/>
              </w:rPr>
              <w:t xml:space="preserve">владеть методикой разработки программ и планов социально-экономического развития предприятий; </w:t>
            </w:r>
            <w:r w:rsidR="00FC2C83" w:rsidRPr="00CE1B20">
              <w:rPr>
                <w:sz w:val="22"/>
                <w:szCs w:val="22"/>
              </w:rPr>
              <w:t xml:space="preserve">работы с и нормативной документацией в сфере управления (в т.ч. и инновациями); анализа данных, необходимых для решения поставленных экономических задач; разработки, оценки и выбора альтернативных и компромиссных решений;  системного анализа проблемы и ситуации принятия обоснованных решений в рамках </w:t>
            </w:r>
            <w:r w:rsidR="00FC2C83" w:rsidRPr="00CE1B20">
              <w:rPr>
                <w:sz w:val="22"/>
                <w:szCs w:val="22"/>
              </w:rPr>
              <w:lastRenderedPageBreak/>
              <w:t>подготовки и реализации инновационных проектов</w:t>
            </w:r>
          </w:p>
        </w:tc>
      </w:tr>
      <w:tr w:rsidR="00590607" w:rsidRPr="00D00980" w:rsidTr="00D00980">
        <w:trPr>
          <w:jc w:val="center"/>
        </w:trPr>
        <w:tc>
          <w:tcPr>
            <w:tcW w:w="0" w:type="auto"/>
            <w:gridSpan w:val="2"/>
            <w:vAlign w:val="center"/>
          </w:tcPr>
          <w:p w:rsidR="00590607" w:rsidRPr="00D00980" w:rsidRDefault="00590607" w:rsidP="00CE1B20">
            <w:pPr>
              <w:shd w:val="clear" w:color="auto" w:fill="FFFFFF"/>
              <w:tabs>
                <w:tab w:val="left" w:pos="709"/>
              </w:tabs>
              <w:spacing w:before="100" w:after="100"/>
              <w:jc w:val="center"/>
              <w:rPr>
                <w:b/>
                <w:bCs/>
                <w:i/>
                <w:sz w:val="22"/>
                <w:szCs w:val="22"/>
              </w:rPr>
            </w:pPr>
            <w:r w:rsidRPr="00D00980">
              <w:rPr>
                <w:b/>
                <w:bCs/>
                <w:i/>
                <w:iCs/>
                <w:sz w:val="22"/>
                <w:szCs w:val="22"/>
              </w:rPr>
              <w:lastRenderedPageBreak/>
              <w:t>Профессиональные компетенции (ПК)</w:t>
            </w:r>
          </w:p>
        </w:tc>
      </w:tr>
      <w:tr w:rsidR="00590607" w:rsidRPr="00D00980" w:rsidTr="00D00980">
        <w:trPr>
          <w:jc w:val="center"/>
        </w:trPr>
        <w:tc>
          <w:tcPr>
            <w:tcW w:w="3085" w:type="dxa"/>
            <w:vMerge w:val="restart"/>
            <w:vAlign w:val="center"/>
          </w:tcPr>
          <w:p w:rsidR="005E14C7" w:rsidRPr="00CE1B20" w:rsidRDefault="005E14C7" w:rsidP="00CE1B20">
            <w:pPr>
              <w:jc w:val="both"/>
              <w:rPr>
                <w:sz w:val="22"/>
                <w:szCs w:val="22"/>
              </w:rPr>
            </w:pPr>
            <w:r w:rsidRPr="00CE1B20">
              <w:rPr>
                <w:b/>
                <w:sz w:val="22"/>
                <w:szCs w:val="22"/>
              </w:rPr>
              <w:t>ПК-5</w:t>
            </w:r>
            <w:r w:rsidRPr="00CE1B20">
              <w:rPr>
                <w:sz w:val="22"/>
                <w:szCs w:val="22"/>
              </w:rPr>
              <w:t xml:space="preserve"> (способность анализировать взаимосвязи между функциональными стратегиями компаний с целью подготовки сбалансированных управленческих решений)</w:t>
            </w:r>
          </w:p>
          <w:p w:rsidR="00590607" w:rsidRPr="00CE1B20" w:rsidRDefault="005E14C7" w:rsidP="00CE1B20">
            <w:pPr>
              <w:shd w:val="clear" w:color="auto" w:fill="FFFFFF"/>
              <w:jc w:val="both"/>
              <w:rPr>
                <w:bCs/>
                <w:iCs/>
                <w:color w:val="000000"/>
                <w:sz w:val="22"/>
                <w:szCs w:val="22"/>
              </w:rPr>
            </w:pPr>
            <w:r w:rsidRPr="00CE1B20">
              <w:rPr>
                <w:b/>
                <w:sz w:val="22"/>
                <w:szCs w:val="22"/>
              </w:rPr>
              <w:t>ПК-10</w:t>
            </w:r>
            <w:r w:rsidRPr="00CE1B20">
              <w:rPr>
                <w:sz w:val="22"/>
                <w:szCs w:val="22"/>
              </w:rPr>
              <w:t xml:space="preserve"> (владение навыками количественного и качественного анализа информации при принятии управленческих решений, построения экономических, финансовых и организационно-управленческих моделей путем их адаптации к конкретным задачам управления)</w:t>
            </w:r>
          </w:p>
        </w:tc>
        <w:tc>
          <w:tcPr>
            <w:tcW w:w="6485" w:type="dxa"/>
            <w:vAlign w:val="center"/>
          </w:tcPr>
          <w:p w:rsidR="00590607" w:rsidRPr="00CE1B20" w:rsidRDefault="00590607" w:rsidP="00CE1B20">
            <w:pPr>
              <w:pStyle w:val="Default"/>
              <w:jc w:val="both"/>
              <w:rPr>
                <w:sz w:val="22"/>
                <w:szCs w:val="22"/>
              </w:rPr>
            </w:pPr>
            <w:r w:rsidRPr="00CE1B20">
              <w:rPr>
                <w:b/>
                <w:bCs/>
                <w:i/>
                <w:sz w:val="22"/>
                <w:szCs w:val="22"/>
              </w:rPr>
              <w:t>Знания:</w:t>
            </w:r>
            <w:r w:rsidRPr="00CE1B20">
              <w:rPr>
                <w:sz w:val="22"/>
                <w:szCs w:val="22"/>
              </w:rPr>
              <w:t xml:space="preserve">  основы проектирования организационных систем; виды и стадии коммуникаций и принятия решений в организации; сущность организационного развития и методы преодоления сопротивления организационным изменениям; тенденции и перспективы развития современных организаций</w:t>
            </w:r>
          </w:p>
        </w:tc>
      </w:tr>
      <w:tr w:rsidR="00590607" w:rsidRPr="00D00980" w:rsidTr="00D00980">
        <w:trPr>
          <w:jc w:val="center"/>
        </w:trPr>
        <w:tc>
          <w:tcPr>
            <w:tcW w:w="3085" w:type="dxa"/>
            <w:vMerge/>
            <w:vAlign w:val="center"/>
          </w:tcPr>
          <w:p w:rsidR="00590607" w:rsidRPr="00CE1B20" w:rsidRDefault="00590607" w:rsidP="00CE1B20">
            <w:pPr>
              <w:rPr>
                <w:sz w:val="22"/>
                <w:szCs w:val="22"/>
                <w:highlight w:val="yellow"/>
              </w:rPr>
            </w:pPr>
          </w:p>
        </w:tc>
        <w:tc>
          <w:tcPr>
            <w:tcW w:w="6485" w:type="dxa"/>
            <w:vAlign w:val="center"/>
          </w:tcPr>
          <w:p w:rsidR="00590607" w:rsidRPr="00CE1B20" w:rsidRDefault="00590607" w:rsidP="00CE1B20">
            <w:pPr>
              <w:pStyle w:val="af0"/>
              <w:spacing w:before="0" w:beforeAutospacing="0" w:after="0" w:afterAutospacing="0"/>
              <w:rPr>
                <w:sz w:val="22"/>
                <w:szCs w:val="22"/>
              </w:rPr>
            </w:pPr>
            <w:r w:rsidRPr="00CE1B20">
              <w:rPr>
                <w:b/>
                <w:bCs/>
                <w:i/>
                <w:sz w:val="22"/>
                <w:szCs w:val="22"/>
              </w:rPr>
              <w:t xml:space="preserve">Умения: </w:t>
            </w:r>
            <w:r w:rsidR="005E14C7" w:rsidRPr="00CE1B20">
              <w:rPr>
                <w:sz w:val="22"/>
                <w:szCs w:val="22"/>
              </w:rPr>
              <w:t xml:space="preserve">разрабатывать и реализовывать (предлагать пути, методы и средства реализации) эффективный механизм принятия управленческих решений, обеспечивающий достижение хозяйственных, социальных и инновационных целей организации, используя современные информационные технологии; демонстрировать способность системно анализировать предлагаемые учебные проблемы и ситуации и принимать обоснованные решения; </w:t>
            </w:r>
            <w:r w:rsidR="005E14C7" w:rsidRPr="00CE1B20">
              <w:rPr>
                <w:rFonts w:eastAsiaTheme="minorHAnsi"/>
                <w:sz w:val="22"/>
                <w:szCs w:val="22"/>
                <w:lang w:eastAsia="en-US"/>
              </w:rPr>
              <w:t>уметь руководить экономическими и социальными службами и подразделениями, самостоятельно принимать решения по вопросам совершенствования экономической работы и организации управления</w:t>
            </w:r>
          </w:p>
        </w:tc>
      </w:tr>
      <w:tr w:rsidR="00590607" w:rsidRPr="00D00980" w:rsidTr="00D00980">
        <w:trPr>
          <w:jc w:val="center"/>
        </w:trPr>
        <w:tc>
          <w:tcPr>
            <w:tcW w:w="3085" w:type="dxa"/>
            <w:vMerge/>
            <w:vAlign w:val="center"/>
          </w:tcPr>
          <w:p w:rsidR="00590607" w:rsidRPr="00CE1B20" w:rsidRDefault="00590607" w:rsidP="00CE1B20">
            <w:pPr>
              <w:rPr>
                <w:sz w:val="22"/>
                <w:szCs w:val="22"/>
                <w:highlight w:val="yellow"/>
              </w:rPr>
            </w:pPr>
          </w:p>
        </w:tc>
        <w:tc>
          <w:tcPr>
            <w:tcW w:w="6485" w:type="dxa"/>
            <w:vAlign w:val="center"/>
          </w:tcPr>
          <w:p w:rsidR="00590607" w:rsidRPr="00CE1B20" w:rsidRDefault="00590607" w:rsidP="00CE1B20">
            <w:pPr>
              <w:shd w:val="clear" w:color="auto" w:fill="FFFFFF"/>
              <w:tabs>
                <w:tab w:val="left" w:pos="709"/>
              </w:tabs>
              <w:jc w:val="both"/>
              <w:rPr>
                <w:b/>
                <w:bCs/>
                <w:sz w:val="22"/>
                <w:szCs w:val="22"/>
              </w:rPr>
            </w:pPr>
            <w:r w:rsidRPr="00CE1B20">
              <w:rPr>
                <w:b/>
                <w:bCs/>
                <w:i/>
                <w:sz w:val="22"/>
                <w:szCs w:val="22"/>
              </w:rPr>
              <w:t>Навыки:</w:t>
            </w:r>
            <w:r w:rsidRPr="00CE1B20">
              <w:rPr>
                <w:b/>
                <w:bCs/>
                <w:sz w:val="22"/>
                <w:szCs w:val="22"/>
              </w:rPr>
              <w:t xml:space="preserve"> </w:t>
            </w:r>
            <w:r w:rsidR="00CE1B20" w:rsidRPr="00CE1B20">
              <w:rPr>
                <w:sz w:val="22"/>
                <w:szCs w:val="22"/>
              </w:rPr>
              <w:t>моделирования разработки управленческих решений: технологией построения сетевых моделей, прогнозирования состояния внешней среды, выделения управляемых факторов и определение альтернатив; взаимодействия с клиентами и институтами современного общества; совершенствования приобретенных знаний по менеджменту в аспекте принятия управленческих решений при решении вопросов, связанных с инновациями, инновационными проектами.</w:t>
            </w:r>
          </w:p>
        </w:tc>
      </w:tr>
    </w:tbl>
    <w:p w:rsidR="00590607" w:rsidRPr="00D00980" w:rsidRDefault="00590607" w:rsidP="00590607">
      <w:pPr>
        <w:rPr>
          <w:b/>
        </w:rPr>
      </w:pPr>
    </w:p>
    <w:p w:rsidR="00590607" w:rsidRPr="00D00980" w:rsidRDefault="00590607" w:rsidP="00590607">
      <w:pPr>
        <w:rPr>
          <w:b/>
        </w:rPr>
      </w:pPr>
    </w:p>
    <w:p w:rsidR="00590607" w:rsidRPr="00D00980" w:rsidRDefault="00590607" w:rsidP="00F63FF8">
      <w:pPr>
        <w:widowControl w:val="0"/>
        <w:numPr>
          <w:ilvl w:val="0"/>
          <w:numId w:val="34"/>
        </w:numPr>
        <w:suppressAutoHyphens w:val="0"/>
        <w:autoSpaceDE w:val="0"/>
        <w:autoSpaceDN w:val="0"/>
        <w:adjustRightInd w:val="0"/>
        <w:jc w:val="center"/>
        <w:rPr>
          <w:b/>
        </w:rPr>
      </w:pPr>
      <w:r w:rsidRPr="00D00980">
        <w:rPr>
          <w:b/>
        </w:rPr>
        <w:t>СОДЕРЖАНИЕ И СТРУКТУРА ДИСЦИПЛИНЫ</w:t>
      </w:r>
    </w:p>
    <w:p w:rsidR="00590607" w:rsidRPr="00D00980" w:rsidRDefault="00590607" w:rsidP="00590607">
      <w:pPr>
        <w:ind w:left="283"/>
        <w:jc w:val="center"/>
        <w:rPr>
          <w:b/>
        </w:rPr>
      </w:pPr>
    </w:p>
    <w:p w:rsidR="00590607" w:rsidRPr="00D00980" w:rsidRDefault="00590607" w:rsidP="00590607">
      <w:pPr>
        <w:ind w:firstLine="708"/>
        <w:rPr>
          <w:b/>
        </w:rPr>
      </w:pPr>
      <w:r w:rsidRPr="00D00980">
        <w:rPr>
          <w:b/>
        </w:rPr>
        <w:t>Трудоемкость дисциплины составляет 5 зачетных единиц, 180 часов</w:t>
      </w:r>
    </w:p>
    <w:p w:rsidR="00590607" w:rsidRPr="00D00980" w:rsidRDefault="00590607" w:rsidP="00590607">
      <w:pPr>
        <w:pStyle w:val="af4"/>
        <w:widowControl w:val="0"/>
        <w:ind w:firstLine="709"/>
        <w:jc w:val="both"/>
        <w:rPr>
          <w:rFonts w:ascii="Times New Roman" w:hAnsi="Times New Roman"/>
          <w:i/>
          <w:sz w:val="24"/>
          <w:szCs w:val="24"/>
          <w:vertAlign w:val="superscript"/>
        </w:rPr>
      </w:pPr>
      <w:r w:rsidRPr="00D00980">
        <w:rPr>
          <w:rFonts w:ascii="Times New Roman" w:hAnsi="Times New Roman"/>
          <w:b/>
          <w:sz w:val="24"/>
          <w:szCs w:val="24"/>
        </w:rPr>
        <w:t>Форма отчетности: экзамен</w:t>
      </w:r>
    </w:p>
    <w:p w:rsidR="00590607" w:rsidRPr="00D00980" w:rsidRDefault="00590607" w:rsidP="00590607">
      <w:pPr>
        <w:jc w:val="both"/>
        <w:rPr>
          <w:rStyle w:val="af7"/>
        </w:rPr>
      </w:pPr>
      <w:r w:rsidRPr="00D00980">
        <w:rPr>
          <w:b/>
        </w:rPr>
        <w:t xml:space="preserve">4.1 </w:t>
      </w:r>
      <w:r w:rsidRPr="00D00980">
        <w:rPr>
          <w:rStyle w:val="af7"/>
        </w:rPr>
        <w:t xml:space="preserve">Содержание дисциплины, структурированное по темам, c указанием видов учебных занятий и отведенного на них количества академических часов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
        <w:gridCol w:w="2376"/>
        <w:gridCol w:w="459"/>
        <w:gridCol w:w="861"/>
        <w:gridCol w:w="1449"/>
        <w:gridCol w:w="850"/>
        <w:gridCol w:w="567"/>
        <w:gridCol w:w="2516"/>
      </w:tblGrid>
      <w:tr w:rsidR="00ED1C77" w:rsidRPr="00D00980" w:rsidTr="00ED1C77">
        <w:trPr>
          <w:cantSplit/>
          <w:trHeight w:val="653"/>
          <w:tblHeader/>
          <w:jc w:val="center"/>
        </w:trPr>
        <w:tc>
          <w:tcPr>
            <w:tcW w:w="492" w:type="dxa"/>
            <w:vMerge w:val="restart"/>
            <w:vAlign w:val="center"/>
          </w:tcPr>
          <w:p w:rsidR="00ED1C77" w:rsidRPr="00D00980" w:rsidRDefault="00ED1C77" w:rsidP="00611076">
            <w:pPr>
              <w:jc w:val="center"/>
              <w:rPr>
                <w:sz w:val="20"/>
                <w:szCs w:val="20"/>
              </w:rPr>
            </w:pPr>
            <w:r w:rsidRPr="00D00980">
              <w:rPr>
                <w:sz w:val="20"/>
                <w:szCs w:val="20"/>
              </w:rPr>
              <w:t>№ п/п</w:t>
            </w:r>
          </w:p>
        </w:tc>
        <w:tc>
          <w:tcPr>
            <w:tcW w:w="2376" w:type="dxa"/>
            <w:vMerge w:val="restart"/>
            <w:tcMar>
              <w:top w:w="28" w:type="dxa"/>
              <w:left w:w="17" w:type="dxa"/>
              <w:bottom w:w="0" w:type="dxa"/>
              <w:right w:w="17" w:type="dxa"/>
            </w:tcMar>
            <w:vAlign w:val="center"/>
          </w:tcPr>
          <w:p w:rsidR="00ED1C77" w:rsidRPr="00D00980" w:rsidRDefault="00ED1C77" w:rsidP="00611076">
            <w:pPr>
              <w:jc w:val="center"/>
              <w:rPr>
                <w:sz w:val="20"/>
                <w:szCs w:val="20"/>
              </w:rPr>
            </w:pPr>
            <w:r w:rsidRPr="00D00980">
              <w:rPr>
                <w:sz w:val="20"/>
                <w:szCs w:val="20"/>
              </w:rPr>
              <w:t>Раздел дисциплины/темы</w:t>
            </w:r>
          </w:p>
        </w:tc>
        <w:tc>
          <w:tcPr>
            <w:tcW w:w="459" w:type="dxa"/>
            <w:vMerge w:val="restart"/>
            <w:textDirection w:val="btLr"/>
            <w:vAlign w:val="center"/>
          </w:tcPr>
          <w:p w:rsidR="00ED1C77" w:rsidRPr="00D00980" w:rsidRDefault="00ED1C77" w:rsidP="00611076">
            <w:pPr>
              <w:jc w:val="center"/>
              <w:rPr>
                <w:sz w:val="20"/>
                <w:szCs w:val="20"/>
              </w:rPr>
            </w:pPr>
            <w:r w:rsidRPr="00D00980">
              <w:rPr>
                <w:sz w:val="20"/>
                <w:szCs w:val="20"/>
              </w:rPr>
              <w:t>Семестр</w:t>
            </w:r>
          </w:p>
        </w:tc>
        <w:tc>
          <w:tcPr>
            <w:tcW w:w="3727" w:type="dxa"/>
            <w:gridSpan w:val="4"/>
          </w:tcPr>
          <w:p w:rsidR="00ED1C77" w:rsidRPr="00D00980" w:rsidRDefault="00ED1C77" w:rsidP="00611076">
            <w:pPr>
              <w:jc w:val="center"/>
              <w:rPr>
                <w:sz w:val="20"/>
                <w:szCs w:val="20"/>
              </w:rPr>
            </w:pPr>
            <w:r w:rsidRPr="00D00980">
              <w:rPr>
                <w:sz w:val="20"/>
                <w:szCs w:val="20"/>
              </w:rPr>
              <w:t xml:space="preserve">Виды учебной работы, включая самостоятельную работу обучающихся и трудоемкость </w:t>
            </w:r>
          </w:p>
          <w:p w:rsidR="00ED1C77" w:rsidRPr="00D00980" w:rsidRDefault="00ED1C77" w:rsidP="00611076">
            <w:pPr>
              <w:jc w:val="center"/>
              <w:rPr>
                <w:sz w:val="20"/>
                <w:szCs w:val="20"/>
              </w:rPr>
            </w:pPr>
            <w:r w:rsidRPr="00D00980">
              <w:rPr>
                <w:sz w:val="20"/>
                <w:szCs w:val="20"/>
              </w:rPr>
              <w:t>(в часах)</w:t>
            </w:r>
          </w:p>
        </w:tc>
        <w:tc>
          <w:tcPr>
            <w:tcW w:w="2516" w:type="dxa"/>
            <w:vMerge w:val="restart"/>
            <w:vAlign w:val="center"/>
          </w:tcPr>
          <w:p w:rsidR="00ED1C77" w:rsidRPr="00D00980" w:rsidRDefault="00ED1C77" w:rsidP="00611076">
            <w:pPr>
              <w:jc w:val="center"/>
              <w:rPr>
                <w:i/>
                <w:sz w:val="20"/>
                <w:szCs w:val="20"/>
              </w:rPr>
            </w:pPr>
            <w:r w:rsidRPr="00D00980">
              <w:rPr>
                <w:sz w:val="20"/>
                <w:szCs w:val="20"/>
              </w:rPr>
              <w:t xml:space="preserve">Формы текущего контроля успеваемости </w:t>
            </w:r>
          </w:p>
          <w:p w:rsidR="00ED1C77" w:rsidRPr="00D00980" w:rsidRDefault="00ED1C77" w:rsidP="00611076">
            <w:pPr>
              <w:jc w:val="center"/>
              <w:rPr>
                <w:i/>
                <w:sz w:val="20"/>
                <w:szCs w:val="20"/>
              </w:rPr>
            </w:pPr>
            <w:r w:rsidRPr="00D00980">
              <w:rPr>
                <w:sz w:val="20"/>
                <w:szCs w:val="20"/>
              </w:rPr>
              <w:t xml:space="preserve">Форма промежуточной аттестации </w:t>
            </w:r>
            <w:r w:rsidRPr="00D00980">
              <w:rPr>
                <w:i/>
                <w:sz w:val="20"/>
                <w:szCs w:val="20"/>
              </w:rPr>
              <w:t>(по семестрам)</w:t>
            </w:r>
          </w:p>
        </w:tc>
      </w:tr>
      <w:tr w:rsidR="00ED1C77" w:rsidRPr="00D00980" w:rsidTr="00ED1C77">
        <w:trPr>
          <w:cantSplit/>
          <w:trHeight w:val="836"/>
          <w:tblHeader/>
          <w:jc w:val="center"/>
        </w:trPr>
        <w:tc>
          <w:tcPr>
            <w:tcW w:w="492" w:type="dxa"/>
            <w:vMerge/>
          </w:tcPr>
          <w:p w:rsidR="00ED1C77" w:rsidRPr="00D00980" w:rsidRDefault="00ED1C77" w:rsidP="00611076">
            <w:pPr>
              <w:jc w:val="center"/>
              <w:rPr>
                <w:b/>
                <w:sz w:val="20"/>
                <w:szCs w:val="20"/>
              </w:rPr>
            </w:pPr>
          </w:p>
        </w:tc>
        <w:tc>
          <w:tcPr>
            <w:tcW w:w="2376" w:type="dxa"/>
            <w:vMerge/>
            <w:tcMar>
              <w:top w:w="28" w:type="dxa"/>
              <w:left w:w="17" w:type="dxa"/>
              <w:bottom w:w="0" w:type="dxa"/>
              <w:right w:w="17" w:type="dxa"/>
            </w:tcMar>
          </w:tcPr>
          <w:p w:rsidR="00ED1C77" w:rsidRPr="00D00980" w:rsidRDefault="00ED1C77" w:rsidP="00611076">
            <w:pPr>
              <w:jc w:val="center"/>
              <w:rPr>
                <w:b/>
                <w:sz w:val="20"/>
                <w:szCs w:val="20"/>
              </w:rPr>
            </w:pPr>
          </w:p>
        </w:tc>
        <w:tc>
          <w:tcPr>
            <w:tcW w:w="459" w:type="dxa"/>
            <w:vMerge/>
          </w:tcPr>
          <w:p w:rsidR="00ED1C77" w:rsidRPr="00D00980" w:rsidRDefault="00ED1C77" w:rsidP="00611076">
            <w:pPr>
              <w:jc w:val="center"/>
              <w:rPr>
                <w:b/>
                <w:sz w:val="20"/>
                <w:szCs w:val="20"/>
              </w:rPr>
            </w:pPr>
          </w:p>
        </w:tc>
        <w:tc>
          <w:tcPr>
            <w:tcW w:w="3160" w:type="dxa"/>
            <w:gridSpan w:val="3"/>
            <w:vAlign w:val="center"/>
          </w:tcPr>
          <w:p w:rsidR="00ED1C77" w:rsidRPr="00D00980" w:rsidRDefault="00ED1C77" w:rsidP="00611076">
            <w:pPr>
              <w:jc w:val="center"/>
              <w:rPr>
                <w:sz w:val="20"/>
                <w:szCs w:val="20"/>
              </w:rPr>
            </w:pPr>
            <w:r w:rsidRPr="00D00980">
              <w:rPr>
                <w:sz w:val="20"/>
                <w:szCs w:val="20"/>
              </w:rPr>
              <w:t>Контактная работа преподавателя с обучающимися</w:t>
            </w:r>
          </w:p>
        </w:tc>
        <w:tc>
          <w:tcPr>
            <w:tcW w:w="567" w:type="dxa"/>
            <w:vMerge w:val="restart"/>
            <w:textDirection w:val="btLr"/>
            <w:vAlign w:val="center"/>
          </w:tcPr>
          <w:p w:rsidR="00ED1C77" w:rsidRPr="00D00980" w:rsidRDefault="00ED1C77" w:rsidP="00611076">
            <w:pPr>
              <w:jc w:val="center"/>
              <w:rPr>
                <w:sz w:val="20"/>
                <w:szCs w:val="20"/>
              </w:rPr>
            </w:pPr>
            <w:r w:rsidRPr="00D00980">
              <w:rPr>
                <w:sz w:val="20"/>
                <w:szCs w:val="20"/>
              </w:rPr>
              <w:t>Самостоятельная работа</w:t>
            </w:r>
          </w:p>
        </w:tc>
        <w:tc>
          <w:tcPr>
            <w:tcW w:w="2516" w:type="dxa"/>
            <w:vMerge/>
          </w:tcPr>
          <w:p w:rsidR="00ED1C77" w:rsidRPr="00D00980" w:rsidRDefault="00ED1C77" w:rsidP="00611076">
            <w:pPr>
              <w:jc w:val="center"/>
              <w:rPr>
                <w:b/>
                <w:sz w:val="20"/>
                <w:szCs w:val="20"/>
              </w:rPr>
            </w:pPr>
          </w:p>
        </w:tc>
      </w:tr>
      <w:tr w:rsidR="00ED1C77" w:rsidRPr="00D00980" w:rsidTr="00397CC9">
        <w:trPr>
          <w:trHeight w:val="284"/>
          <w:jc w:val="center"/>
        </w:trPr>
        <w:tc>
          <w:tcPr>
            <w:tcW w:w="492" w:type="dxa"/>
            <w:vMerge/>
            <w:vAlign w:val="center"/>
          </w:tcPr>
          <w:p w:rsidR="00ED1C77" w:rsidRPr="00D00980" w:rsidRDefault="00ED1C77" w:rsidP="00611076">
            <w:pPr>
              <w:jc w:val="center"/>
              <w:rPr>
                <w:b/>
                <w:sz w:val="20"/>
                <w:szCs w:val="20"/>
              </w:rPr>
            </w:pPr>
          </w:p>
        </w:tc>
        <w:tc>
          <w:tcPr>
            <w:tcW w:w="2376" w:type="dxa"/>
            <w:vMerge/>
            <w:vAlign w:val="center"/>
          </w:tcPr>
          <w:p w:rsidR="00ED1C77" w:rsidRPr="00D00980" w:rsidRDefault="00ED1C77" w:rsidP="00611076">
            <w:pPr>
              <w:jc w:val="center"/>
              <w:rPr>
                <w:b/>
                <w:sz w:val="20"/>
                <w:szCs w:val="20"/>
              </w:rPr>
            </w:pPr>
          </w:p>
        </w:tc>
        <w:tc>
          <w:tcPr>
            <w:tcW w:w="459" w:type="dxa"/>
            <w:vMerge/>
            <w:vAlign w:val="center"/>
          </w:tcPr>
          <w:p w:rsidR="00ED1C77" w:rsidRPr="00D00980" w:rsidRDefault="00ED1C77" w:rsidP="00611076">
            <w:pPr>
              <w:jc w:val="center"/>
              <w:rPr>
                <w:b/>
                <w:sz w:val="20"/>
                <w:szCs w:val="20"/>
                <w:lang w:val="en-US"/>
              </w:rPr>
            </w:pPr>
          </w:p>
        </w:tc>
        <w:tc>
          <w:tcPr>
            <w:tcW w:w="861" w:type="dxa"/>
            <w:vAlign w:val="center"/>
          </w:tcPr>
          <w:p w:rsidR="00ED1C77" w:rsidRPr="00D00980" w:rsidRDefault="00ED1C77" w:rsidP="00611076">
            <w:pPr>
              <w:jc w:val="center"/>
              <w:rPr>
                <w:sz w:val="20"/>
                <w:szCs w:val="20"/>
              </w:rPr>
            </w:pPr>
            <w:r w:rsidRPr="00D00980">
              <w:rPr>
                <w:sz w:val="20"/>
                <w:szCs w:val="20"/>
              </w:rPr>
              <w:t>Лекции</w:t>
            </w:r>
          </w:p>
        </w:tc>
        <w:tc>
          <w:tcPr>
            <w:tcW w:w="1449" w:type="dxa"/>
            <w:vAlign w:val="center"/>
          </w:tcPr>
          <w:p w:rsidR="00ED1C77" w:rsidRPr="00D00980" w:rsidRDefault="00ED1C77" w:rsidP="00611076">
            <w:pPr>
              <w:jc w:val="center"/>
              <w:rPr>
                <w:sz w:val="20"/>
                <w:szCs w:val="20"/>
              </w:rPr>
            </w:pPr>
            <w:r w:rsidRPr="00D00980">
              <w:rPr>
                <w:sz w:val="20"/>
                <w:szCs w:val="20"/>
              </w:rPr>
              <w:t>Семинарские (практические занятия)</w:t>
            </w:r>
          </w:p>
        </w:tc>
        <w:tc>
          <w:tcPr>
            <w:tcW w:w="850" w:type="dxa"/>
            <w:vAlign w:val="center"/>
          </w:tcPr>
          <w:p w:rsidR="00ED1C77" w:rsidRPr="00D00980" w:rsidRDefault="00ED1C77" w:rsidP="00611076">
            <w:pPr>
              <w:jc w:val="center"/>
              <w:rPr>
                <w:sz w:val="20"/>
                <w:szCs w:val="20"/>
              </w:rPr>
            </w:pPr>
            <w:r w:rsidRPr="00D00980">
              <w:rPr>
                <w:sz w:val="20"/>
                <w:szCs w:val="20"/>
              </w:rPr>
              <w:t>Лабораторные занятия</w:t>
            </w:r>
          </w:p>
        </w:tc>
        <w:tc>
          <w:tcPr>
            <w:tcW w:w="567" w:type="dxa"/>
            <w:vMerge/>
            <w:vAlign w:val="center"/>
          </w:tcPr>
          <w:p w:rsidR="00ED1C77" w:rsidRPr="00D00980" w:rsidRDefault="00ED1C77" w:rsidP="00611076">
            <w:pPr>
              <w:jc w:val="center"/>
              <w:rPr>
                <w:b/>
                <w:sz w:val="20"/>
                <w:szCs w:val="20"/>
              </w:rPr>
            </w:pPr>
          </w:p>
        </w:tc>
        <w:tc>
          <w:tcPr>
            <w:tcW w:w="2516" w:type="dxa"/>
            <w:vMerge/>
            <w:vAlign w:val="center"/>
          </w:tcPr>
          <w:p w:rsidR="00ED1C77" w:rsidRPr="00D00980" w:rsidRDefault="00ED1C77" w:rsidP="00611076">
            <w:pPr>
              <w:jc w:val="center"/>
              <w:rPr>
                <w:b/>
                <w:sz w:val="20"/>
                <w:szCs w:val="20"/>
              </w:rPr>
            </w:pPr>
          </w:p>
        </w:tc>
      </w:tr>
      <w:tr w:rsidR="00F63FF8" w:rsidRPr="00D00980" w:rsidTr="00397CC9">
        <w:trPr>
          <w:trHeight w:val="284"/>
          <w:jc w:val="center"/>
        </w:trPr>
        <w:tc>
          <w:tcPr>
            <w:tcW w:w="492" w:type="dxa"/>
            <w:vAlign w:val="center"/>
          </w:tcPr>
          <w:p w:rsidR="00F63FF8" w:rsidRPr="00312D95" w:rsidRDefault="00F63FF8" w:rsidP="00397CC9">
            <w:pPr>
              <w:jc w:val="center"/>
              <w:rPr>
                <w:sz w:val="20"/>
                <w:szCs w:val="20"/>
              </w:rPr>
            </w:pPr>
            <w:r w:rsidRPr="00312D95">
              <w:rPr>
                <w:sz w:val="20"/>
                <w:szCs w:val="20"/>
              </w:rPr>
              <w:t>1</w:t>
            </w:r>
          </w:p>
        </w:tc>
        <w:tc>
          <w:tcPr>
            <w:tcW w:w="2376" w:type="dxa"/>
          </w:tcPr>
          <w:p w:rsidR="00F63FF8" w:rsidRPr="00312D95" w:rsidRDefault="00F63FF8" w:rsidP="00611076">
            <w:pPr>
              <w:rPr>
                <w:b/>
                <w:bCs/>
                <w:color w:val="000000"/>
                <w:sz w:val="20"/>
                <w:szCs w:val="20"/>
              </w:rPr>
            </w:pPr>
            <w:r w:rsidRPr="00312D95">
              <w:rPr>
                <w:bCs/>
                <w:color w:val="000000"/>
                <w:sz w:val="20"/>
                <w:szCs w:val="20"/>
              </w:rPr>
              <w:t xml:space="preserve">Концепция инновационного менеджмента. </w:t>
            </w:r>
            <w:r w:rsidRPr="00312D95">
              <w:rPr>
                <w:color w:val="000000"/>
                <w:sz w:val="20"/>
                <w:szCs w:val="20"/>
              </w:rPr>
              <w:t>Основные определения, относящиеся к инновационной деятельности в Российской Федерации</w:t>
            </w:r>
          </w:p>
        </w:tc>
        <w:tc>
          <w:tcPr>
            <w:tcW w:w="459" w:type="dxa"/>
            <w:vAlign w:val="center"/>
          </w:tcPr>
          <w:p w:rsidR="00F63FF8" w:rsidRPr="00312D95" w:rsidRDefault="00397CC9" w:rsidP="00611076">
            <w:pPr>
              <w:jc w:val="center"/>
              <w:rPr>
                <w:sz w:val="20"/>
                <w:szCs w:val="20"/>
              </w:rPr>
            </w:pPr>
            <w:r w:rsidRPr="00312D95">
              <w:rPr>
                <w:sz w:val="20"/>
                <w:szCs w:val="20"/>
              </w:rPr>
              <w:t>6</w:t>
            </w:r>
          </w:p>
        </w:tc>
        <w:tc>
          <w:tcPr>
            <w:tcW w:w="861" w:type="dxa"/>
            <w:vAlign w:val="center"/>
          </w:tcPr>
          <w:p w:rsidR="00F63FF8" w:rsidRPr="00312D95" w:rsidRDefault="00397CC9" w:rsidP="00611076">
            <w:pPr>
              <w:jc w:val="center"/>
              <w:rPr>
                <w:sz w:val="20"/>
                <w:szCs w:val="20"/>
              </w:rPr>
            </w:pPr>
            <w:r w:rsidRPr="00312D95">
              <w:rPr>
                <w:sz w:val="20"/>
                <w:szCs w:val="20"/>
              </w:rPr>
              <w:t>2</w:t>
            </w:r>
          </w:p>
        </w:tc>
        <w:tc>
          <w:tcPr>
            <w:tcW w:w="1449" w:type="dxa"/>
            <w:vAlign w:val="center"/>
          </w:tcPr>
          <w:p w:rsidR="00F63FF8" w:rsidRPr="00312D95" w:rsidRDefault="00E81BA6" w:rsidP="00ED1C77">
            <w:pPr>
              <w:jc w:val="center"/>
              <w:rPr>
                <w:sz w:val="20"/>
                <w:szCs w:val="20"/>
              </w:rPr>
            </w:pPr>
            <w:r>
              <w:rPr>
                <w:sz w:val="20"/>
                <w:szCs w:val="20"/>
              </w:rPr>
              <w:t>2</w:t>
            </w:r>
          </w:p>
        </w:tc>
        <w:tc>
          <w:tcPr>
            <w:tcW w:w="850" w:type="dxa"/>
            <w:vAlign w:val="center"/>
          </w:tcPr>
          <w:p w:rsidR="00F63FF8" w:rsidRPr="00312D95" w:rsidRDefault="00F63FF8" w:rsidP="00611076">
            <w:pPr>
              <w:jc w:val="center"/>
              <w:rPr>
                <w:sz w:val="20"/>
                <w:szCs w:val="20"/>
              </w:rPr>
            </w:pPr>
          </w:p>
        </w:tc>
        <w:tc>
          <w:tcPr>
            <w:tcW w:w="567" w:type="dxa"/>
            <w:vAlign w:val="center"/>
          </w:tcPr>
          <w:p w:rsidR="00F63FF8" w:rsidRPr="00312D95" w:rsidRDefault="00397CC9" w:rsidP="00611076">
            <w:pPr>
              <w:jc w:val="center"/>
              <w:rPr>
                <w:sz w:val="20"/>
                <w:szCs w:val="20"/>
              </w:rPr>
            </w:pPr>
            <w:r w:rsidRPr="00312D95">
              <w:rPr>
                <w:sz w:val="20"/>
                <w:szCs w:val="20"/>
              </w:rPr>
              <w:t>6</w:t>
            </w:r>
          </w:p>
        </w:tc>
        <w:tc>
          <w:tcPr>
            <w:tcW w:w="2516" w:type="dxa"/>
            <w:vAlign w:val="center"/>
          </w:tcPr>
          <w:p w:rsidR="00F63FF8" w:rsidRPr="00312D95" w:rsidRDefault="00F63FF8" w:rsidP="00F63FF8">
            <w:pPr>
              <w:jc w:val="center"/>
              <w:rPr>
                <w:b/>
                <w:sz w:val="20"/>
                <w:szCs w:val="20"/>
              </w:rPr>
            </w:pPr>
            <w:r w:rsidRPr="00312D95">
              <w:rPr>
                <w:b/>
                <w:sz w:val="20"/>
                <w:szCs w:val="20"/>
              </w:rPr>
              <w:t xml:space="preserve">Текущий контроль: </w:t>
            </w:r>
            <w:r w:rsidRPr="00312D95">
              <w:rPr>
                <w:sz w:val="20"/>
                <w:szCs w:val="20"/>
              </w:rPr>
              <w:t xml:space="preserve">устный опрос для анализа усвоения материала предыдущих дисциплин, участие в дискуссиях </w:t>
            </w:r>
            <w:r w:rsidRPr="00312D95">
              <w:rPr>
                <w:b/>
                <w:sz w:val="20"/>
                <w:szCs w:val="20"/>
              </w:rPr>
              <w:t>Рубежный контроль:</w:t>
            </w:r>
          </w:p>
          <w:p w:rsidR="00F63FF8" w:rsidRPr="00312D95" w:rsidRDefault="00F63FF8" w:rsidP="00F63FF8">
            <w:pPr>
              <w:jc w:val="center"/>
              <w:rPr>
                <w:b/>
                <w:sz w:val="20"/>
                <w:szCs w:val="20"/>
              </w:rPr>
            </w:pPr>
            <w:r w:rsidRPr="00312D95">
              <w:rPr>
                <w:sz w:val="20"/>
                <w:szCs w:val="20"/>
              </w:rPr>
              <w:t>Устный (письменный) опрос</w:t>
            </w:r>
          </w:p>
        </w:tc>
      </w:tr>
      <w:tr w:rsidR="00ED1C77" w:rsidRPr="00D00980" w:rsidTr="00397CC9">
        <w:trPr>
          <w:trHeight w:val="284"/>
          <w:jc w:val="center"/>
        </w:trPr>
        <w:tc>
          <w:tcPr>
            <w:tcW w:w="492" w:type="dxa"/>
            <w:vAlign w:val="center"/>
          </w:tcPr>
          <w:p w:rsidR="00ED1C77" w:rsidRPr="00312D95" w:rsidRDefault="00ED1C77" w:rsidP="00611076">
            <w:pPr>
              <w:jc w:val="center"/>
              <w:rPr>
                <w:sz w:val="20"/>
                <w:szCs w:val="20"/>
              </w:rPr>
            </w:pPr>
            <w:r w:rsidRPr="00312D95">
              <w:rPr>
                <w:sz w:val="20"/>
                <w:szCs w:val="20"/>
              </w:rPr>
              <w:t>2</w:t>
            </w:r>
          </w:p>
        </w:tc>
        <w:tc>
          <w:tcPr>
            <w:tcW w:w="2376" w:type="dxa"/>
          </w:tcPr>
          <w:p w:rsidR="00ED1C77" w:rsidRPr="00312D95" w:rsidRDefault="00397CC9" w:rsidP="00611076">
            <w:pPr>
              <w:rPr>
                <w:color w:val="000000"/>
                <w:sz w:val="20"/>
                <w:szCs w:val="20"/>
              </w:rPr>
            </w:pPr>
            <w:r w:rsidRPr="00312D95">
              <w:rPr>
                <w:color w:val="000000"/>
                <w:sz w:val="20"/>
                <w:szCs w:val="20"/>
              </w:rPr>
              <w:t xml:space="preserve">Комплексное обеспечение инновационной </w:t>
            </w:r>
            <w:r w:rsidRPr="00312D95">
              <w:rPr>
                <w:color w:val="000000"/>
                <w:sz w:val="20"/>
                <w:szCs w:val="20"/>
              </w:rPr>
              <w:lastRenderedPageBreak/>
              <w:t>деятельности</w:t>
            </w:r>
          </w:p>
        </w:tc>
        <w:tc>
          <w:tcPr>
            <w:tcW w:w="459" w:type="dxa"/>
            <w:vAlign w:val="center"/>
          </w:tcPr>
          <w:p w:rsidR="00ED1C77" w:rsidRPr="00312D95" w:rsidRDefault="00397CC9" w:rsidP="00611076">
            <w:pPr>
              <w:jc w:val="center"/>
              <w:rPr>
                <w:sz w:val="20"/>
                <w:szCs w:val="20"/>
              </w:rPr>
            </w:pPr>
            <w:r w:rsidRPr="00312D95">
              <w:rPr>
                <w:sz w:val="20"/>
                <w:szCs w:val="20"/>
              </w:rPr>
              <w:lastRenderedPageBreak/>
              <w:t>6</w:t>
            </w:r>
          </w:p>
        </w:tc>
        <w:tc>
          <w:tcPr>
            <w:tcW w:w="861" w:type="dxa"/>
            <w:vAlign w:val="center"/>
          </w:tcPr>
          <w:p w:rsidR="00ED1C77" w:rsidRPr="00312D95" w:rsidRDefault="00397CC9" w:rsidP="00611076">
            <w:pPr>
              <w:jc w:val="center"/>
              <w:rPr>
                <w:sz w:val="20"/>
                <w:szCs w:val="20"/>
              </w:rPr>
            </w:pPr>
            <w:r w:rsidRPr="00312D95">
              <w:rPr>
                <w:sz w:val="20"/>
                <w:szCs w:val="20"/>
              </w:rPr>
              <w:t>2</w:t>
            </w:r>
          </w:p>
        </w:tc>
        <w:tc>
          <w:tcPr>
            <w:tcW w:w="1449" w:type="dxa"/>
            <w:vAlign w:val="center"/>
          </w:tcPr>
          <w:p w:rsidR="00ED1C77" w:rsidRPr="00312D95" w:rsidRDefault="00ED1C77" w:rsidP="00ED1C77">
            <w:pPr>
              <w:jc w:val="center"/>
              <w:rPr>
                <w:sz w:val="20"/>
                <w:szCs w:val="20"/>
              </w:rPr>
            </w:pPr>
            <w:r w:rsidRPr="00312D95">
              <w:rPr>
                <w:sz w:val="20"/>
                <w:szCs w:val="20"/>
              </w:rPr>
              <w:t>2</w:t>
            </w:r>
          </w:p>
        </w:tc>
        <w:tc>
          <w:tcPr>
            <w:tcW w:w="850" w:type="dxa"/>
            <w:vAlign w:val="center"/>
          </w:tcPr>
          <w:p w:rsidR="00ED1C77" w:rsidRPr="00312D95" w:rsidRDefault="00ED1C77" w:rsidP="00611076">
            <w:pPr>
              <w:jc w:val="center"/>
              <w:rPr>
                <w:sz w:val="20"/>
                <w:szCs w:val="20"/>
              </w:rPr>
            </w:pPr>
          </w:p>
        </w:tc>
        <w:tc>
          <w:tcPr>
            <w:tcW w:w="567" w:type="dxa"/>
            <w:vAlign w:val="center"/>
          </w:tcPr>
          <w:p w:rsidR="00ED1C77" w:rsidRPr="00312D95" w:rsidRDefault="00397CC9" w:rsidP="00611076">
            <w:pPr>
              <w:jc w:val="center"/>
              <w:rPr>
                <w:sz w:val="20"/>
                <w:szCs w:val="20"/>
              </w:rPr>
            </w:pPr>
            <w:r w:rsidRPr="00312D95">
              <w:rPr>
                <w:sz w:val="20"/>
                <w:szCs w:val="20"/>
              </w:rPr>
              <w:t>74</w:t>
            </w:r>
          </w:p>
        </w:tc>
        <w:tc>
          <w:tcPr>
            <w:tcW w:w="2516" w:type="dxa"/>
            <w:vAlign w:val="center"/>
          </w:tcPr>
          <w:p w:rsidR="00ED1C77" w:rsidRPr="00312D95" w:rsidRDefault="00ED1C77" w:rsidP="00611076">
            <w:pPr>
              <w:jc w:val="center"/>
              <w:rPr>
                <w:sz w:val="20"/>
                <w:szCs w:val="20"/>
              </w:rPr>
            </w:pPr>
            <w:r w:rsidRPr="00312D95">
              <w:rPr>
                <w:b/>
                <w:sz w:val="20"/>
                <w:szCs w:val="20"/>
              </w:rPr>
              <w:t xml:space="preserve">Текущий контроль: </w:t>
            </w:r>
            <w:r w:rsidRPr="00312D95">
              <w:rPr>
                <w:sz w:val="20"/>
                <w:szCs w:val="20"/>
              </w:rPr>
              <w:t xml:space="preserve">устный опрос для анализа усвоения материала </w:t>
            </w:r>
            <w:r w:rsidRPr="00312D95">
              <w:rPr>
                <w:sz w:val="20"/>
                <w:szCs w:val="20"/>
              </w:rPr>
              <w:lastRenderedPageBreak/>
              <w:t xml:space="preserve">предыдущей лекции, устные </w:t>
            </w:r>
            <w:r w:rsidR="00F63CF1" w:rsidRPr="00312D95">
              <w:rPr>
                <w:sz w:val="20"/>
                <w:szCs w:val="20"/>
              </w:rPr>
              <w:t>сообщения, участие в дискуссиях</w:t>
            </w:r>
          </w:p>
          <w:p w:rsidR="000A4470" w:rsidRPr="00312D95" w:rsidRDefault="000A4470" w:rsidP="000A4470">
            <w:pPr>
              <w:jc w:val="center"/>
              <w:rPr>
                <w:b/>
                <w:sz w:val="20"/>
                <w:szCs w:val="20"/>
              </w:rPr>
            </w:pPr>
            <w:r w:rsidRPr="00312D95">
              <w:rPr>
                <w:b/>
                <w:sz w:val="20"/>
                <w:szCs w:val="20"/>
              </w:rPr>
              <w:t>Рубежный контроль:</w:t>
            </w:r>
          </w:p>
          <w:p w:rsidR="000A4470" w:rsidRPr="00312D95" w:rsidRDefault="00F63CF1" w:rsidP="000A4470">
            <w:pPr>
              <w:jc w:val="center"/>
              <w:rPr>
                <w:sz w:val="20"/>
                <w:szCs w:val="20"/>
              </w:rPr>
            </w:pPr>
            <w:r w:rsidRPr="00312D95">
              <w:rPr>
                <w:sz w:val="20"/>
                <w:szCs w:val="20"/>
              </w:rPr>
              <w:t>Эссе, реферат</w:t>
            </w:r>
          </w:p>
        </w:tc>
      </w:tr>
      <w:tr w:rsidR="00ED1C77" w:rsidRPr="00D00980" w:rsidTr="00397CC9">
        <w:trPr>
          <w:trHeight w:val="284"/>
          <w:jc w:val="center"/>
        </w:trPr>
        <w:tc>
          <w:tcPr>
            <w:tcW w:w="492" w:type="dxa"/>
            <w:vAlign w:val="center"/>
          </w:tcPr>
          <w:p w:rsidR="00ED1C77" w:rsidRPr="00312D95" w:rsidRDefault="00ED1C77" w:rsidP="00611076">
            <w:pPr>
              <w:jc w:val="center"/>
              <w:rPr>
                <w:sz w:val="20"/>
                <w:szCs w:val="20"/>
              </w:rPr>
            </w:pPr>
            <w:r w:rsidRPr="00312D95">
              <w:rPr>
                <w:sz w:val="20"/>
                <w:szCs w:val="20"/>
              </w:rPr>
              <w:lastRenderedPageBreak/>
              <w:t>3</w:t>
            </w:r>
          </w:p>
        </w:tc>
        <w:tc>
          <w:tcPr>
            <w:tcW w:w="2376" w:type="dxa"/>
          </w:tcPr>
          <w:p w:rsidR="00ED1C77" w:rsidRPr="00312D95" w:rsidRDefault="00397CC9" w:rsidP="00611076">
            <w:pPr>
              <w:rPr>
                <w:sz w:val="20"/>
                <w:szCs w:val="20"/>
                <w:lang w:eastAsia="en-US"/>
              </w:rPr>
            </w:pPr>
            <w:r w:rsidRPr="00312D95">
              <w:rPr>
                <w:color w:val="000000"/>
                <w:sz w:val="20"/>
                <w:szCs w:val="20"/>
              </w:rPr>
              <w:t>Формирование портфелей новшеств и инноваций. Система показателей и организация анализа эффективности инновационного проекта</w:t>
            </w:r>
            <w:r w:rsidR="00ED1C77" w:rsidRPr="00312D95">
              <w:rPr>
                <w:sz w:val="20"/>
                <w:szCs w:val="20"/>
                <w:lang w:eastAsia="en-US"/>
              </w:rPr>
              <w:t xml:space="preserve"> </w:t>
            </w:r>
          </w:p>
        </w:tc>
        <w:tc>
          <w:tcPr>
            <w:tcW w:w="459" w:type="dxa"/>
            <w:vAlign w:val="center"/>
          </w:tcPr>
          <w:p w:rsidR="00ED1C77" w:rsidRPr="00312D95" w:rsidRDefault="00397CC9" w:rsidP="00611076">
            <w:pPr>
              <w:jc w:val="center"/>
              <w:rPr>
                <w:sz w:val="20"/>
                <w:szCs w:val="20"/>
              </w:rPr>
            </w:pPr>
            <w:r w:rsidRPr="00312D95">
              <w:rPr>
                <w:sz w:val="20"/>
                <w:szCs w:val="20"/>
              </w:rPr>
              <w:t>6</w:t>
            </w:r>
          </w:p>
        </w:tc>
        <w:tc>
          <w:tcPr>
            <w:tcW w:w="861" w:type="dxa"/>
            <w:vAlign w:val="center"/>
          </w:tcPr>
          <w:p w:rsidR="00ED1C77" w:rsidRPr="00312D95" w:rsidRDefault="00397CC9" w:rsidP="00611076">
            <w:pPr>
              <w:jc w:val="center"/>
              <w:rPr>
                <w:sz w:val="20"/>
                <w:szCs w:val="20"/>
              </w:rPr>
            </w:pPr>
            <w:r w:rsidRPr="00312D95">
              <w:rPr>
                <w:sz w:val="20"/>
                <w:szCs w:val="20"/>
              </w:rPr>
              <w:t>2</w:t>
            </w:r>
          </w:p>
        </w:tc>
        <w:tc>
          <w:tcPr>
            <w:tcW w:w="1449" w:type="dxa"/>
            <w:vAlign w:val="center"/>
          </w:tcPr>
          <w:p w:rsidR="00ED1C77" w:rsidRPr="00312D95" w:rsidRDefault="00E81BA6" w:rsidP="00ED1C77">
            <w:pPr>
              <w:jc w:val="center"/>
              <w:rPr>
                <w:sz w:val="20"/>
                <w:szCs w:val="20"/>
              </w:rPr>
            </w:pPr>
            <w:r>
              <w:rPr>
                <w:sz w:val="20"/>
                <w:szCs w:val="20"/>
              </w:rPr>
              <w:t>4</w:t>
            </w:r>
          </w:p>
        </w:tc>
        <w:tc>
          <w:tcPr>
            <w:tcW w:w="850" w:type="dxa"/>
            <w:vAlign w:val="center"/>
          </w:tcPr>
          <w:p w:rsidR="00ED1C77" w:rsidRPr="00312D95" w:rsidRDefault="00ED1C77" w:rsidP="00611076">
            <w:pPr>
              <w:jc w:val="center"/>
              <w:rPr>
                <w:sz w:val="20"/>
                <w:szCs w:val="20"/>
              </w:rPr>
            </w:pPr>
          </w:p>
        </w:tc>
        <w:tc>
          <w:tcPr>
            <w:tcW w:w="567" w:type="dxa"/>
            <w:vAlign w:val="center"/>
          </w:tcPr>
          <w:p w:rsidR="00ED1C77" w:rsidRPr="00312D95" w:rsidRDefault="00312D95" w:rsidP="00611076">
            <w:pPr>
              <w:jc w:val="center"/>
              <w:rPr>
                <w:sz w:val="20"/>
                <w:szCs w:val="20"/>
              </w:rPr>
            </w:pPr>
            <w:r w:rsidRPr="00312D95">
              <w:rPr>
                <w:sz w:val="20"/>
                <w:szCs w:val="20"/>
              </w:rPr>
              <w:t>86</w:t>
            </w:r>
          </w:p>
        </w:tc>
        <w:tc>
          <w:tcPr>
            <w:tcW w:w="2516" w:type="dxa"/>
            <w:vAlign w:val="center"/>
          </w:tcPr>
          <w:p w:rsidR="00ED1C77" w:rsidRPr="00312D95" w:rsidRDefault="00ED1C77" w:rsidP="00611076">
            <w:pPr>
              <w:jc w:val="center"/>
              <w:rPr>
                <w:b/>
                <w:sz w:val="20"/>
                <w:szCs w:val="20"/>
              </w:rPr>
            </w:pPr>
            <w:r w:rsidRPr="00312D95">
              <w:rPr>
                <w:b/>
                <w:sz w:val="20"/>
                <w:szCs w:val="20"/>
              </w:rPr>
              <w:t xml:space="preserve">Текущий контроль: </w:t>
            </w:r>
            <w:r w:rsidRPr="00312D95">
              <w:rPr>
                <w:sz w:val="20"/>
                <w:szCs w:val="20"/>
              </w:rPr>
              <w:t>устный опрос для анализа усвоения материала преды</w:t>
            </w:r>
            <w:r w:rsidR="00F63CF1" w:rsidRPr="00312D95">
              <w:rPr>
                <w:sz w:val="20"/>
                <w:szCs w:val="20"/>
              </w:rPr>
              <w:t xml:space="preserve">дущей лекции, устные сообщения, </w:t>
            </w:r>
            <w:r w:rsidRPr="00312D95">
              <w:rPr>
                <w:sz w:val="20"/>
                <w:szCs w:val="20"/>
              </w:rPr>
              <w:t>решение ситуационных задач</w:t>
            </w:r>
            <w:r w:rsidRPr="00312D95">
              <w:rPr>
                <w:b/>
                <w:sz w:val="20"/>
                <w:szCs w:val="20"/>
              </w:rPr>
              <w:t xml:space="preserve"> </w:t>
            </w:r>
          </w:p>
          <w:p w:rsidR="00ED1C77" w:rsidRPr="00312D95" w:rsidRDefault="00ED1C77" w:rsidP="00611076">
            <w:pPr>
              <w:jc w:val="center"/>
              <w:rPr>
                <w:b/>
                <w:sz w:val="20"/>
                <w:szCs w:val="20"/>
              </w:rPr>
            </w:pPr>
            <w:r w:rsidRPr="00312D95">
              <w:rPr>
                <w:b/>
                <w:sz w:val="20"/>
                <w:szCs w:val="20"/>
              </w:rPr>
              <w:t>Рубежный контроль:</w:t>
            </w:r>
          </w:p>
          <w:p w:rsidR="00ED1C77" w:rsidRPr="00312D95" w:rsidRDefault="00F63CF1" w:rsidP="00611076">
            <w:pPr>
              <w:jc w:val="center"/>
              <w:rPr>
                <w:sz w:val="20"/>
                <w:szCs w:val="20"/>
              </w:rPr>
            </w:pPr>
            <w:r w:rsidRPr="00312D95">
              <w:rPr>
                <w:sz w:val="20"/>
                <w:szCs w:val="20"/>
              </w:rPr>
              <w:t>Эссе, реферат</w:t>
            </w:r>
          </w:p>
        </w:tc>
      </w:tr>
      <w:tr w:rsidR="00ED1C77" w:rsidRPr="00D00980" w:rsidTr="00397CC9">
        <w:trPr>
          <w:trHeight w:val="284"/>
          <w:jc w:val="center"/>
        </w:trPr>
        <w:tc>
          <w:tcPr>
            <w:tcW w:w="2868" w:type="dxa"/>
            <w:gridSpan w:val="2"/>
            <w:vAlign w:val="center"/>
          </w:tcPr>
          <w:p w:rsidR="00ED1C77" w:rsidRPr="00312D95" w:rsidRDefault="00ED1C77" w:rsidP="00611076">
            <w:pPr>
              <w:jc w:val="center"/>
              <w:rPr>
                <w:sz w:val="20"/>
                <w:szCs w:val="20"/>
              </w:rPr>
            </w:pPr>
            <w:r w:rsidRPr="00312D95">
              <w:rPr>
                <w:sz w:val="20"/>
                <w:szCs w:val="20"/>
              </w:rPr>
              <w:t>Итого часов</w:t>
            </w:r>
          </w:p>
        </w:tc>
        <w:tc>
          <w:tcPr>
            <w:tcW w:w="459" w:type="dxa"/>
            <w:vAlign w:val="center"/>
          </w:tcPr>
          <w:p w:rsidR="00ED1C77" w:rsidRPr="00312D95" w:rsidRDefault="00ED1C77" w:rsidP="00611076">
            <w:pPr>
              <w:jc w:val="center"/>
              <w:rPr>
                <w:sz w:val="20"/>
                <w:szCs w:val="20"/>
              </w:rPr>
            </w:pPr>
          </w:p>
        </w:tc>
        <w:tc>
          <w:tcPr>
            <w:tcW w:w="861" w:type="dxa"/>
            <w:vAlign w:val="center"/>
          </w:tcPr>
          <w:p w:rsidR="00ED1C77" w:rsidRPr="00312D95" w:rsidRDefault="00F63FF8" w:rsidP="00611076">
            <w:pPr>
              <w:jc w:val="center"/>
              <w:rPr>
                <w:b/>
                <w:sz w:val="20"/>
                <w:szCs w:val="20"/>
              </w:rPr>
            </w:pPr>
            <w:r w:rsidRPr="00312D95">
              <w:rPr>
                <w:b/>
                <w:sz w:val="20"/>
                <w:szCs w:val="20"/>
              </w:rPr>
              <w:t>6</w:t>
            </w:r>
          </w:p>
        </w:tc>
        <w:tc>
          <w:tcPr>
            <w:tcW w:w="1449" w:type="dxa"/>
            <w:vAlign w:val="center"/>
          </w:tcPr>
          <w:p w:rsidR="00ED1C77" w:rsidRPr="00312D95" w:rsidRDefault="00F63FF8" w:rsidP="00611076">
            <w:pPr>
              <w:jc w:val="center"/>
              <w:rPr>
                <w:b/>
                <w:sz w:val="20"/>
                <w:szCs w:val="20"/>
              </w:rPr>
            </w:pPr>
            <w:r w:rsidRPr="00312D95">
              <w:rPr>
                <w:b/>
                <w:sz w:val="20"/>
                <w:szCs w:val="20"/>
              </w:rPr>
              <w:t>8</w:t>
            </w:r>
          </w:p>
        </w:tc>
        <w:tc>
          <w:tcPr>
            <w:tcW w:w="850" w:type="dxa"/>
            <w:vAlign w:val="center"/>
          </w:tcPr>
          <w:p w:rsidR="00ED1C77" w:rsidRPr="00312D95" w:rsidRDefault="00ED1C77" w:rsidP="00611076">
            <w:pPr>
              <w:jc w:val="center"/>
              <w:rPr>
                <w:b/>
                <w:sz w:val="20"/>
                <w:szCs w:val="20"/>
              </w:rPr>
            </w:pPr>
          </w:p>
        </w:tc>
        <w:tc>
          <w:tcPr>
            <w:tcW w:w="567" w:type="dxa"/>
            <w:vAlign w:val="center"/>
          </w:tcPr>
          <w:p w:rsidR="00ED1C77" w:rsidRPr="00312D95" w:rsidRDefault="00F63FF8" w:rsidP="00611076">
            <w:pPr>
              <w:jc w:val="center"/>
              <w:rPr>
                <w:b/>
                <w:sz w:val="20"/>
                <w:szCs w:val="20"/>
              </w:rPr>
            </w:pPr>
            <w:r w:rsidRPr="00312D95">
              <w:rPr>
                <w:b/>
                <w:sz w:val="20"/>
                <w:szCs w:val="20"/>
              </w:rPr>
              <w:t>166</w:t>
            </w:r>
          </w:p>
        </w:tc>
        <w:tc>
          <w:tcPr>
            <w:tcW w:w="2516" w:type="dxa"/>
            <w:vAlign w:val="center"/>
          </w:tcPr>
          <w:p w:rsidR="00ED1C77" w:rsidRPr="00312D95" w:rsidRDefault="00ED1C77" w:rsidP="00611076">
            <w:pPr>
              <w:jc w:val="center"/>
              <w:rPr>
                <w:b/>
                <w:sz w:val="20"/>
                <w:szCs w:val="20"/>
              </w:rPr>
            </w:pPr>
            <w:r w:rsidRPr="00312D95">
              <w:rPr>
                <w:b/>
                <w:sz w:val="20"/>
                <w:szCs w:val="20"/>
              </w:rPr>
              <w:t>экзамен</w:t>
            </w:r>
          </w:p>
        </w:tc>
      </w:tr>
    </w:tbl>
    <w:p w:rsidR="00ED1C77" w:rsidRPr="00D00980" w:rsidRDefault="00ED1C77" w:rsidP="00590607">
      <w:pPr>
        <w:jc w:val="both"/>
        <w:rPr>
          <w:rStyle w:val="af7"/>
          <w:color w:val="FF0000"/>
        </w:rPr>
      </w:pPr>
    </w:p>
    <w:p w:rsidR="00ED1C77" w:rsidRPr="00D00980" w:rsidRDefault="00ED1C77" w:rsidP="00ED1C77">
      <w:pPr>
        <w:pStyle w:val="Default"/>
        <w:ind w:firstLine="540"/>
        <w:jc w:val="center"/>
        <w:rPr>
          <w:b/>
          <w:color w:val="auto"/>
          <w:sz w:val="28"/>
          <w:szCs w:val="28"/>
          <w:lang w:val="en-US"/>
        </w:rPr>
      </w:pPr>
    </w:p>
    <w:p w:rsidR="00ED1C77" w:rsidRPr="00D00980" w:rsidRDefault="00ED1C77" w:rsidP="00ED1C77">
      <w:pPr>
        <w:rPr>
          <w:b/>
          <w:i/>
        </w:rPr>
      </w:pPr>
      <w:r w:rsidRPr="00D00980">
        <w:rPr>
          <w:b/>
          <w:bCs/>
        </w:rPr>
        <w:t>4.2 План внеаудиторной самостоятельной работы обучающихся по дисциплине</w:t>
      </w:r>
    </w:p>
    <w:tbl>
      <w:tblPr>
        <w:tblW w:w="5000" w:type="pct"/>
        <w:tblCellMar>
          <w:left w:w="28" w:type="dxa"/>
          <w:right w:w="28" w:type="dxa"/>
        </w:tblCellMar>
        <w:tblLook w:val="0000"/>
      </w:tblPr>
      <w:tblGrid>
        <w:gridCol w:w="741"/>
        <w:gridCol w:w="1887"/>
        <w:gridCol w:w="1601"/>
        <w:gridCol w:w="1094"/>
        <w:gridCol w:w="769"/>
        <w:gridCol w:w="1291"/>
        <w:gridCol w:w="2027"/>
      </w:tblGrid>
      <w:tr w:rsidR="00ED1C77" w:rsidRPr="00D00980" w:rsidTr="00312D95">
        <w:trPr>
          <w:cantSplit/>
          <w:tblHeader/>
        </w:trPr>
        <w:tc>
          <w:tcPr>
            <w:tcW w:w="394" w:type="pct"/>
            <w:vMerge w:val="restart"/>
            <w:tcBorders>
              <w:top w:val="single" w:sz="6" w:space="0" w:color="auto"/>
              <w:left w:val="single" w:sz="6" w:space="0" w:color="auto"/>
              <w:bottom w:val="nil"/>
              <w:right w:val="single" w:sz="6" w:space="0" w:color="auto"/>
            </w:tcBorders>
            <w:vAlign w:val="center"/>
          </w:tcPr>
          <w:p w:rsidR="00ED1C77" w:rsidRPr="00D00980" w:rsidRDefault="00ED1C77" w:rsidP="00611076">
            <w:pPr>
              <w:pStyle w:val="11"/>
              <w:ind w:left="-28" w:right="-1"/>
              <w:jc w:val="center"/>
              <w:rPr>
                <w:rFonts w:ascii="Times New Roman" w:hAnsi="Times New Roman"/>
                <w:sz w:val="20"/>
              </w:rPr>
            </w:pPr>
            <w:r w:rsidRPr="00D00980">
              <w:rPr>
                <w:rFonts w:ascii="Times New Roman" w:hAnsi="Times New Roman"/>
                <w:sz w:val="20"/>
              </w:rPr>
              <w:t>Семестр</w:t>
            </w:r>
          </w:p>
        </w:tc>
        <w:tc>
          <w:tcPr>
            <w:tcW w:w="1027" w:type="pct"/>
            <w:vMerge w:val="restart"/>
            <w:tcBorders>
              <w:top w:val="single" w:sz="6" w:space="0" w:color="auto"/>
              <w:left w:val="single" w:sz="6" w:space="0" w:color="auto"/>
              <w:right w:val="single" w:sz="6" w:space="0" w:color="auto"/>
            </w:tcBorders>
            <w:vAlign w:val="center"/>
          </w:tcPr>
          <w:p w:rsidR="00ED1C77" w:rsidRPr="00D00980" w:rsidRDefault="00ED1C77" w:rsidP="00611076">
            <w:pPr>
              <w:pStyle w:val="11"/>
              <w:ind w:right="-1"/>
              <w:jc w:val="center"/>
              <w:rPr>
                <w:rFonts w:ascii="Times New Roman" w:hAnsi="Times New Roman"/>
                <w:sz w:val="20"/>
              </w:rPr>
            </w:pPr>
            <w:r w:rsidRPr="00D00980">
              <w:rPr>
                <w:rFonts w:ascii="Times New Roman" w:hAnsi="Times New Roman"/>
                <w:sz w:val="20"/>
              </w:rPr>
              <w:t>Название раздела, темы</w:t>
            </w:r>
          </w:p>
        </w:tc>
        <w:tc>
          <w:tcPr>
            <w:tcW w:w="1853" w:type="pct"/>
            <w:gridSpan w:val="3"/>
            <w:tcBorders>
              <w:top w:val="single" w:sz="6" w:space="0" w:color="auto"/>
              <w:left w:val="single" w:sz="6" w:space="0" w:color="auto"/>
              <w:bottom w:val="single" w:sz="6" w:space="0" w:color="auto"/>
              <w:right w:val="single" w:sz="6" w:space="0" w:color="auto"/>
            </w:tcBorders>
            <w:vAlign w:val="center"/>
          </w:tcPr>
          <w:p w:rsidR="00ED1C77" w:rsidRPr="00D00980" w:rsidRDefault="00ED1C77" w:rsidP="00611076">
            <w:pPr>
              <w:pStyle w:val="11"/>
              <w:ind w:right="-1"/>
              <w:jc w:val="center"/>
              <w:rPr>
                <w:rFonts w:ascii="Times New Roman" w:hAnsi="Times New Roman"/>
                <w:sz w:val="20"/>
              </w:rPr>
            </w:pPr>
            <w:r w:rsidRPr="00D00980">
              <w:rPr>
                <w:rFonts w:ascii="Times New Roman" w:hAnsi="Times New Roman"/>
                <w:sz w:val="20"/>
              </w:rPr>
              <w:t>Самостоятельная работа обучающихся</w:t>
            </w:r>
          </w:p>
        </w:tc>
        <w:tc>
          <w:tcPr>
            <w:tcW w:w="625" w:type="pct"/>
            <w:vMerge w:val="restart"/>
            <w:tcBorders>
              <w:top w:val="single" w:sz="6" w:space="0" w:color="auto"/>
              <w:left w:val="single" w:sz="6" w:space="0" w:color="auto"/>
              <w:right w:val="single" w:sz="6" w:space="0" w:color="auto"/>
            </w:tcBorders>
            <w:vAlign w:val="center"/>
          </w:tcPr>
          <w:p w:rsidR="00ED1C77" w:rsidRPr="00D00980" w:rsidRDefault="00ED1C77" w:rsidP="00611076">
            <w:pPr>
              <w:pStyle w:val="11"/>
              <w:ind w:right="-1"/>
              <w:jc w:val="center"/>
              <w:rPr>
                <w:rFonts w:ascii="Times New Roman" w:hAnsi="Times New Roman"/>
                <w:sz w:val="20"/>
              </w:rPr>
            </w:pPr>
            <w:r w:rsidRPr="00D00980">
              <w:rPr>
                <w:rFonts w:ascii="Times New Roman" w:hAnsi="Times New Roman"/>
                <w:sz w:val="20"/>
              </w:rPr>
              <w:t>Оценочное средство</w:t>
            </w:r>
          </w:p>
        </w:tc>
        <w:tc>
          <w:tcPr>
            <w:tcW w:w="1101" w:type="pct"/>
            <w:vMerge w:val="restart"/>
            <w:tcBorders>
              <w:top w:val="single" w:sz="6" w:space="0" w:color="auto"/>
              <w:left w:val="single" w:sz="6" w:space="0" w:color="auto"/>
              <w:right w:val="single" w:sz="6" w:space="0" w:color="auto"/>
            </w:tcBorders>
          </w:tcPr>
          <w:p w:rsidR="00ED1C77" w:rsidRPr="00D00980" w:rsidRDefault="00ED1C77" w:rsidP="00611076">
            <w:pPr>
              <w:pStyle w:val="11"/>
              <w:ind w:right="-1"/>
              <w:jc w:val="center"/>
              <w:rPr>
                <w:rFonts w:ascii="Times New Roman" w:hAnsi="Times New Roman"/>
                <w:sz w:val="20"/>
              </w:rPr>
            </w:pPr>
            <w:r w:rsidRPr="00D00980">
              <w:rPr>
                <w:rFonts w:ascii="Times New Roman" w:hAnsi="Times New Roman"/>
                <w:sz w:val="20"/>
              </w:rPr>
              <w:t xml:space="preserve">Учебно-методическое обеспечение самостоятельной работы </w:t>
            </w:r>
          </w:p>
        </w:tc>
      </w:tr>
      <w:tr w:rsidR="00ED1C77" w:rsidRPr="00D00980" w:rsidTr="00312D95">
        <w:trPr>
          <w:cantSplit/>
          <w:tblHeader/>
        </w:trPr>
        <w:tc>
          <w:tcPr>
            <w:tcW w:w="394" w:type="pct"/>
            <w:vMerge/>
            <w:tcBorders>
              <w:top w:val="nil"/>
              <w:left w:val="single" w:sz="6" w:space="0" w:color="auto"/>
              <w:bottom w:val="single" w:sz="6" w:space="0" w:color="auto"/>
              <w:right w:val="single" w:sz="6" w:space="0" w:color="auto"/>
            </w:tcBorders>
            <w:vAlign w:val="center"/>
          </w:tcPr>
          <w:p w:rsidR="00ED1C77" w:rsidRPr="00D00980" w:rsidRDefault="00ED1C77" w:rsidP="00611076">
            <w:pPr>
              <w:pStyle w:val="11"/>
              <w:ind w:right="-1"/>
              <w:jc w:val="center"/>
              <w:rPr>
                <w:rFonts w:ascii="Times New Roman" w:hAnsi="Times New Roman"/>
                <w:sz w:val="20"/>
              </w:rPr>
            </w:pPr>
          </w:p>
        </w:tc>
        <w:tc>
          <w:tcPr>
            <w:tcW w:w="1027" w:type="pct"/>
            <w:vMerge/>
            <w:tcBorders>
              <w:left w:val="single" w:sz="6" w:space="0" w:color="auto"/>
              <w:bottom w:val="single" w:sz="6" w:space="0" w:color="auto"/>
              <w:right w:val="single" w:sz="6" w:space="0" w:color="auto"/>
            </w:tcBorders>
          </w:tcPr>
          <w:p w:rsidR="00ED1C77" w:rsidRPr="00D00980" w:rsidRDefault="00ED1C77" w:rsidP="00611076">
            <w:pPr>
              <w:pStyle w:val="11"/>
              <w:ind w:right="-1"/>
              <w:jc w:val="center"/>
              <w:rPr>
                <w:rFonts w:ascii="Times New Roman" w:hAnsi="Times New Roman"/>
                <w:sz w:val="20"/>
              </w:rPr>
            </w:pPr>
          </w:p>
        </w:tc>
        <w:tc>
          <w:tcPr>
            <w:tcW w:w="863" w:type="pct"/>
            <w:tcBorders>
              <w:top w:val="single" w:sz="6" w:space="0" w:color="auto"/>
              <w:left w:val="single" w:sz="6" w:space="0" w:color="auto"/>
              <w:bottom w:val="single" w:sz="6" w:space="0" w:color="auto"/>
              <w:right w:val="single" w:sz="6" w:space="0" w:color="auto"/>
            </w:tcBorders>
            <w:vAlign w:val="center"/>
          </w:tcPr>
          <w:p w:rsidR="00ED1C77" w:rsidRPr="00D00980" w:rsidRDefault="00ED1C77" w:rsidP="00611076">
            <w:pPr>
              <w:pStyle w:val="11"/>
              <w:jc w:val="center"/>
              <w:rPr>
                <w:rFonts w:ascii="Times New Roman" w:hAnsi="Times New Roman"/>
                <w:sz w:val="20"/>
              </w:rPr>
            </w:pPr>
            <w:r w:rsidRPr="00D00980">
              <w:rPr>
                <w:rFonts w:ascii="Times New Roman" w:hAnsi="Times New Roman"/>
                <w:sz w:val="20"/>
              </w:rPr>
              <w:t>Вид самостоятельной работы</w:t>
            </w:r>
          </w:p>
        </w:tc>
        <w:tc>
          <w:tcPr>
            <w:tcW w:w="581" w:type="pct"/>
            <w:tcBorders>
              <w:top w:val="single" w:sz="6" w:space="0" w:color="auto"/>
              <w:left w:val="single" w:sz="6" w:space="0" w:color="auto"/>
              <w:bottom w:val="single" w:sz="6" w:space="0" w:color="auto"/>
              <w:right w:val="single" w:sz="6" w:space="0" w:color="auto"/>
            </w:tcBorders>
            <w:vAlign w:val="center"/>
          </w:tcPr>
          <w:p w:rsidR="00ED1C77" w:rsidRPr="00D00980" w:rsidRDefault="00ED1C77" w:rsidP="00611076">
            <w:pPr>
              <w:pStyle w:val="11"/>
              <w:jc w:val="center"/>
              <w:rPr>
                <w:rFonts w:ascii="Times New Roman" w:hAnsi="Times New Roman"/>
                <w:sz w:val="20"/>
              </w:rPr>
            </w:pPr>
            <w:r w:rsidRPr="00D00980">
              <w:rPr>
                <w:rFonts w:ascii="Times New Roman" w:hAnsi="Times New Roman"/>
                <w:sz w:val="20"/>
              </w:rPr>
              <w:t>Сроки выполнения</w:t>
            </w:r>
          </w:p>
        </w:tc>
        <w:tc>
          <w:tcPr>
            <w:tcW w:w="409" w:type="pct"/>
            <w:tcBorders>
              <w:top w:val="single" w:sz="6" w:space="0" w:color="auto"/>
              <w:left w:val="single" w:sz="6" w:space="0" w:color="auto"/>
              <w:bottom w:val="single" w:sz="6" w:space="0" w:color="auto"/>
              <w:right w:val="single" w:sz="6" w:space="0" w:color="auto"/>
            </w:tcBorders>
            <w:vAlign w:val="center"/>
          </w:tcPr>
          <w:p w:rsidR="00ED1C77" w:rsidRPr="00D00980" w:rsidRDefault="00ED1C77" w:rsidP="00611076">
            <w:pPr>
              <w:pStyle w:val="11"/>
              <w:jc w:val="center"/>
              <w:rPr>
                <w:rFonts w:ascii="Times New Roman" w:hAnsi="Times New Roman"/>
                <w:sz w:val="20"/>
              </w:rPr>
            </w:pPr>
            <w:r w:rsidRPr="00D00980">
              <w:rPr>
                <w:rFonts w:ascii="Times New Roman" w:hAnsi="Times New Roman"/>
                <w:sz w:val="20"/>
              </w:rPr>
              <w:t>Затраты времени (час.)</w:t>
            </w:r>
          </w:p>
        </w:tc>
        <w:tc>
          <w:tcPr>
            <w:tcW w:w="625" w:type="pct"/>
            <w:vMerge/>
            <w:tcBorders>
              <w:left w:val="single" w:sz="6" w:space="0" w:color="auto"/>
              <w:bottom w:val="single" w:sz="4" w:space="0" w:color="auto"/>
              <w:right w:val="single" w:sz="6" w:space="0" w:color="auto"/>
            </w:tcBorders>
          </w:tcPr>
          <w:p w:rsidR="00ED1C77" w:rsidRPr="00D00980" w:rsidRDefault="00ED1C77" w:rsidP="00611076">
            <w:pPr>
              <w:pStyle w:val="11"/>
              <w:ind w:right="-1"/>
              <w:rPr>
                <w:rFonts w:ascii="Times New Roman" w:hAnsi="Times New Roman"/>
                <w:sz w:val="20"/>
              </w:rPr>
            </w:pPr>
          </w:p>
        </w:tc>
        <w:tc>
          <w:tcPr>
            <w:tcW w:w="1101" w:type="pct"/>
            <w:vMerge/>
            <w:tcBorders>
              <w:left w:val="single" w:sz="6" w:space="0" w:color="auto"/>
              <w:bottom w:val="single" w:sz="4" w:space="0" w:color="auto"/>
              <w:right w:val="single" w:sz="6" w:space="0" w:color="auto"/>
            </w:tcBorders>
          </w:tcPr>
          <w:p w:rsidR="00ED1C77" w:rsidRPr="00D00980" w:rsidRDefault="00ED1C77" w:rsidP="00611076">
            <w:pPr>
              <w:pStyle w:val="11"/>
              <w:ind w:right="-1"/>
              <w:rPr>
                <w:rFonts w:ascii="Times New Roman" w:hAnsi="Times New Roman"/>
                <w:sz w:val="20"/>
              </w:rPr>
            </w:pPr>
          </w:p>
        </w:tc>
      </w:tr>
      <w:tr w:rsidR="00312D95" w:rsidRPr="00D00980" w:rsidTr="00E81BA6">
        <w:trPr>
          <w:cantSplit/>
          <w:trHeight w:val="2896"/>
        </w:trPr>
        <w:tc>
          <w:tcPr>
            <w:tcW w:w="394" w:type="pct"/>
            <w:tcBorders>
              <w:top w:val="single" w:sz="6" w:space="0" w:color="auto"/>
              <w:left w:val="single" w:sz="6" w:space="0" w:color="auto"/>
              <w:bottom w:val="single" w:sz="6" w:space="0" w:color="auto"/>
              <w:right w:val="single" w:sz="6" w:space="0" w:color="auto"/>
            </w:tcBorders>
            <w:vAlign w:val="center"/>
          </w:tcPr>
          <w:p w:rsidR="00312D95" w:rsidRPr="00D00980" w:rsidRDefault="00312D95" w:rsidP="00611076">
            <w:pPr>
              <w:pStyle w:val="11"/>
              <w:jc w:val="center"/>
              <w:rPr>
                <w:rFonts w:ascii="Times New Roman" w:hAnsi="Times New Roman"/>
                <w:sz w:val="20"/>
              </w:rPr>
            </w:pPr>
            <w:r>
              <w:rPr>
                <w:rFonts w:ascii="Times New Roman" w:hAnsi="Times New Roman"/>
                <w:sz w:val="20"/>
              </w:rPr>
              <w:t>6</w:t>
            </w:r>
          </w:p>
        </w:tc>
        <w:tc>
          <w:tcPr>
            <w:tcW w:w="1027" w:type="pct"/>
            <w:tcBorders>
              <w:top w:val="single" w:sz="6" w:space="0" w:color="auto"/>
              <w:left w:val="single" w:sz="6" w:space="0" w:color="auto"/>
              <w:bottom w:val="single" w:sz="6" w:space="0" w:color="auto"/>
              <w:right w:val="single" w:sz="6" w:space="0" w:color="auto"/>
            </w:tcBorders>
          </w:tcPr>
          <w:p w:rsidR="00312D95" w:rsidRPr="00312D95" w:rsidRDefault="00312D95" w:rsidP="006C660C">
            <w:pPr>
              <w:rPr>
                <w:b/>
                <w:bCs/>
                <w:color w:val="000000"/>
                <w:sz w:val="20"/>
                <w:szCs w:val="20"/>
              </w:rPr>
            </w:pPr>
            <w:r w:rsidRPr="00312D95">
              <w:rPr>
                <w:bCs/>
                <w:color w:val="000000"/>
                <w:sz w:val="20"/>
                <w:szCs w:val="20"/>
              </w:rPr>
              <w:t xml:space="preserve">Концепция инновационного менеджмента. </w:t>
            </w:r>
            <w:r w:rsidRPr="00312D95">
              <w:rPr>
                <w:color w:val="000000"/>
                <w:sz w:val="20"/>
                <w:szCs w:val="20"/>
              </w:rPr>
              <w:t>Основные определения, относящиеся к инновационной деятельности в Российской Федерации</w:t>
            </w:r>
          </w:p>
        </w:tc>
        <w:tc>
          <w:tcPr>
            <w:tcW w:w="863" w:type="pct"/>
            <w:tcBorders>
              <w:top w:val="single" w:sz="6" w:space="0" w:color="auto"/>
              <w:left w:val="single" w:sz="6" w:space="0" w:color="auto"/>
              <w:bottom w:val="single" w:sz="6" w:space="0" w:color="auto"/>
              <w:right w:val="single" w:sz="6" w:space="0" w:color="auto"/>
            </w:tcBorders>
            <w:vAlign w:val="center"/>
          </w:tcPr>
          <w:p w:rsidR="00312D95" w:rsidRPr="00D00980" w:rsidRDefault="00312D95" w:rsidP="00611076">
            <w:pPr>
              <w:pStyle w:val="11"/>
              <w:jc w:val="center"/>
              <w:rPr>
                <w:rFonts w:ascii="Times New Roman" w:hAnsi="Times New Roman"/>
                <w:sz w:val="20"/>
              </w:rPr>
            </w:pPr>
            <w:r w:rsidRPr="00D00980">
              <w:rPr>
                <w:rFonts w:ascii="Times New Roman" w:hAnsi="Times New Roman"/>
                <w:sz w:val="20"/>
              </w:rPr>
              <w:t>Чтение дополнительной литературы, подготовка доклада к выступлению на семинарском занятии, решение задач и упражнений по образцу</w:t>
            </w:r>
          </w:p>
        </w:tc>
        <w:tc>
          <w:tcPr>
            <w:tcW w:w="581" w:type="pct"/>
            <w:tcBorders>
              <w:top w:val="single" w:sz="6" w:space="0" w:color="auto"/>
              <w:left w:val="single" w:sz="6" w:space="0" w:color="auto"/>
              <w:bottom w:val="single" w:sz="6" w:space="0" w:color="auto"/>
              <w:right w:val="single" w:sz="6" w:space="0" w:color="auto"/>
            </w:tcBorders>
            <w:vAlign w:val="center"/>
          </w:tcPr>
          <w:p w:rsidR="00312D95" w:rsidRPr="00D00980" w:rsidRDefault="00312D95" w:rsidP="00611076">
            <w:pPr>
              <w:pStyle w:val="11"/>
              <w:jc w:val="center"/>
              <w:rPr>
                <w:rFonts w:ascii="Times New Roman" w:hAnsi="Times New Roman"/>
                <w:sz w:val="20"/>
                <w:highlight w:val="yellow"/>
              </w:rPr>
            </w:pPr>
          </w:p>
        </w:tc>
        <w:tc>
          <w:tcPr>
            <w:tcW w:w="409" w:type="pct"/>
            <w:tcBorders>
              <w:top w:val="single" w:sz="6" w:space="0" w:color="auto"/>
              <w:left w:val="single" w:sz="6" w:space="0" w:color="auto"/>
              <w:bottom w:val="single" w:sz="6" w:space="0" w:color="auto"/>
              <w:right w:val="single" w:sz="4" w:space="0" w:color="auto"/>
            </w:tcBorders>
            <w:vAlign w:val="center"/>
          </w:tcPr>
          <w:p w:rsidR="00312D95" w:rsidRPr="00D00980" w:rsidRDefault="00312D95" w:rsidP="00611076">
            <w:pPr>
              <w:jc w:val="center"/>
              <w:rPr>
                <w:sz w:val="20"/>
                <w:szCs w:val="20"/>
              </w:rPr>
            </w:pPr>
            <w:r>
              <w:rPr>
                <w:sz w:val="20"/>
                <w:szCs w:val="20"/>
              </w:rPr>
              <w:t>6</w:t>
            </w:r>
          </w:p>
        </w:tc>
        <w:tc>
          <w:tcPr>
            <w:tcW w:w="625" w:type="pct"/>
            <w:tcBorders>
              <w:left w:val="single" w:sz="4" w:space="0" w:color="auto"/>
              <w:bottom w:val="single" w:sz="4" w:space="0" w:color="auto"/>
              <w:right w:val="single" w:sz="4" w:space="0" w:color="auto"/>
            </w:tcBorders>
            <w:vAlign w:val="center"/>
          </w:tcPr>
          <w:p w:rsidR="00312D95" w:rsidRPr="007D73FD" w:rsidRDefault="00312D95" w:rsidP="007D73FD">
            <w:pPr>
              <w:pStyle w:val="11"/>
              <w:jc w:val="center"/>
              <w:rPr>
                <w:rFonts w:ascii="Times New Roman" w:hAnsi="Times New Roman"/>
                <w:sz w:val="20"/>
              </w:rPr>
            </w:pPr>
            <w:r w:rsidRPr="007D73FD">
              <w:rPr>
                <w:rFonts w:ascii="Times New Roman" w:hAnsi="Times New Roman"/>
                <w:sz w:val="20"/>
              </w:rPr>
              <w:t>Доклад,</w:t>
            </w:r>
          </w:p>
          <w:p w:rsidR="00312D95" w:rsidRPr="00D00980" w:rsidRDefault="007D73FD" w:rsidP="007D73FD">
            <w:pPr>
              <w:pStyle w:val="11"/>
              <w:jc w:val="center"/>
              <w:rPr>
                <w:rFonts w:ascii="Times New Roman" w:hAnsi="Times New Roman"/>
                <w:sz w:val="20"/>
              </w:rPr>
            </w:pPr>
            <w:r w:rsidRPr="007D73FD">
              <w:rPr>
                <w:rFonts w:ascii="Times New Roman" w:hAnsi="Times New Roman"/>
                <w:sz w:val="20"/>
              </w:rPr>
              <w:t>решение практических заданий в виде ситуационных задач, эссе</w:t>
            </w:r>
          </w:p>
        </w:tc>
        <w:tc>
          <w:tcPr>
            <w:tcW w:w="1101" w:type="pct"/>
            <w:tcBorders>
              <w:left w:val="single" w:sz="4" w:space="0" w:color="auto"/>
              <w:bottom w:val="single" w:sz="4" w:space="0" w:color="auto"/>
              <w:right w:val="single" w:sz="4" w:space="0" w:color="auto"/>
            </w:tcBorders>
          </w:tcPr>
          <w:p w:rsidR="00312D95" w:rsidRPr="00D00980" w:rsidRDefault="00312D95" w:rsidP="00611076">
            <w:pPr>
              <w:pStyle w:val="11"/>
              <w:jc w:val="center"/>
              <w:rPr>
                <w:rFonts w:ascii="Times New Roman" w:hAnsi="Times New Roman"/>
                <w:sz w:val="20"/>
              </w:rPr>
            </w:pPr>
            <w:r w:rsidRPr="00D00980">
              <w:rPr>
                <w:rFonts w:ascii="Times New Roman" w:hAnsi="Times New Roman"/>
                <w:bCs/>
                <w:iCs/>
                <w:sz w:val="20"/>
              </w:rPr>
              <w:t>учебно-методический комплект</w:t>
            </w:r>
            <w:r w:rsidRPr="00D00980">
              <w:rPr>
                <w:rFonts w:ascii="Times New Roman" w:hAnsi="Times New Roman"/>
                <w:sz w:val="20"/>
              </w:rPr>
              <w:t>: теоретический материал, включающий тезисы лекций, тексты заданий, электронные материалы; методические пособия, указания, рекомендации по выполнению заданий</w:t>
            </w:r>
          </w:p>
        </w:tc>
      </w:tr>
      <w:tr w:rsidR="00312D95" w:rsidRPr="00D00980" w:rsidTr="00312D95">
        <w:trPr>
          <w:cantSplit/>
        </w:trPr>
        <w:tc>
          <w:tcPr>
            <w:tcW w:w="394" w:type="pct"/>
            <w:tcBorders>
              <w:top w:val="single" w:sz="6" w:space="0" w:color="auto"/>
              <w:left w:val="single" w:sz="6" w:space="0" w:color="auto"/>
              <w:bottom w:val="single" w:sz="6" w:space="0" w:color="auto"/>
              <w:right w:val="single" w:sz="6" w:space="0" w:color="auto"/>
            </w:tcBorders>
            <w:vAlign w:val="center"/>
          </w:tcPr>
          <w:p w:rsidR="00312D95" w:rsidRPr="00D00980" w:rsidRDefault="00312D95" w:rsidP="00611076">
            <w:pPr>
              <w:pStyle w:val="11"/>
              <w:jc w:val="center"/>
              <w:rPr>
                <w:rFonts w:ascii="Times New Roman" w:hAnsi="Times New Roman"/>
                <w:sz w:val="20"/>
              </w:rPr>
            </w:pPr>
            <w:r>
              <w:rPr>
                <w:rFonts w:ascii="Times New Roman" w:hAnsi="Times New Roman"/>
                <w:sz w:val="20"/>
              </w:rPr>
              <w:t>6</w:t>
            </w:r>
          </w:p>
        </w:tc>
        <w:tc>
          <w:tcPr>
            <w:tcW w:w="1027" w:type="pct"/>
            <w:tcBorders>
              <w:top w:val="single" w:sz="6" w:space="0" w:color="auto"/>
              <w:left w:val="single" w:sz="6" w:space="0" w:color="auto"/>
              <w:bottom w:val="single" w:sz="6" w:space="0" w:color="auto"/>
              <w:right w:val="single" w:sz="6" w:space="0" w:color="auto"/>
            </w:tcBorders>
          </w:tcPr>
          <w:p w:rsidR="00312D95" w:rsidRPr="00312D95" w:rsidRDefault="00312D95" w:rsidP="006C660C">
            <w:pPr>
              <w:rPr>
                <w:color w:val="000000"/>
                <w:sz w:val="20"/>
                <w:szCs w:val="20"/>
              </w:rPr>
            </w:pPr>
            <w:r w:rsidRPr="00312D95">
              <w:rPr>
                <w:color w:val="000000"/>
                <w:sz w:val="20"/>
                <w:szCs w:val="20"/>
              </w:rPr>
              <w:t>Комплексное обеспечение инновационной деятельности</w:t>
            </w:r>
          </w:p>
        </w:tc>
        <w:tc>
          <w:tcPr>
            <w:tcW w:w="863" w:type="pct"/>
            <w:tcBorders>
              <w:top w:val="single" w:sz="6" w:space="0" w:color="auto"/>
              <w:left w:val="single" w:sz="6" w:space="0" w:color="auto"/>
              <w:bottom w:val="single" w:sz="6" w:space="0" w:color="auto"/>
              <w:right w:val="single" w:sz="6" w:space="0" w:color="auto"/>
            </w:tcBorders>
            <w:vAlign w:val="center"/>
          </w:tcPr>
          <w:p w:rsidR="00312D95" w:rsidRPr="00D00980" w:rsidRDefault="00312D95" w:rsidP="00611076">
            <w:pPr>
              <w:pStyle w:val="11"/>
              <w:jc w:val="center"/>
              <w:rPr>
                <w:rFonts w:ascii="Times New Roman" w:hAnsi="Times New Roman"/>
                <w:sz w:val="20"/>
              </w:rPr>
            </w:pPr>
            <w:r w:rsidRPr="00D00980">
              <w:rPr>
                <w:rFonts w:ascii="Times New Roman" w:hAnsi="Times New Roman"/>
                <w:sz w:val="20"/>
              </w:rPr>
              <w:t>Чтение дополнительной литературы, подготовка доклада к выступлению на семинарском занятии, решение задач и упражнений по образцу</w:t>
            </w:r>
          </w:p>
        </w:tc>
        <w:tc>
          <w:tcPr>
            <w:tcW w:w="581" w:type="pct"/>
            <w:tcBorders>
              <w:top w:val="single" w:sz="6" w:space="0" w:color="auto"/>
              <w:left w:val="single" w:sz="6" w:space="0" w:color="auto"/>
              <w:bottom w:val="single" w:sz="6" w:space="0" w:color="auto"/>
              <w:right w:val="single" w:sz="6" w:space="0" w:color="auto"/>
            </w:tcBorders>
            <w:vAlign w:val="center"/>
          </w:tcPr>
          <w:p w:rsidR="00312D95" w:rsidRPr="00D00980" w:rsidRDefault="00312D95" w:rsidP="00611076">
            <w:pPr>
              <w:pStyle w:val="11"/>
              <w:jc w:val="center"/>
              <w:rPr>
                <w:rFonts w:ascii="Times New Roman" w:hAnsi="Times New Roman"/>
                <w:sz w:val="20"/>
                <w:highlight w:val="yellow"/>
              </w:rPr>
            </w:pPr>
          </w:p>
        </w:tc>
        <w:tc>
          <w:tcPr>
            <w:tcW w:w="409" w:type="pct"/>
            <w:tcBorders>
              <w:top w:val="single" w:sz="6" w:space="0" w:color="auto"/>
              <w:left w:val="single" w:sz="6" w:space="0" w:color="auto"/>
              <w:bottom w:val="single" w:sz="6" w:space="0" w:color="auto"/>
              <w:right w:val="single" w:sz="4" w:space="0" w:color="auto"/>
            </w:tcBorders>
            <w:vAlign w:val="center"/>
          </w:tcPr>
          <w:p w:rsidR="00312D95" w:rsidRPr="00D00980" w:rsidRDefault="00312D95" w:rsidP="00611076">
            <w:pPr>
              <w:jc w:val="center"/>
              <w:rPr>
                <w:sz w:val="20"/>
                <w:szCs w:val="20"/>
              </w:rPr>
            </w:pPr>
            <w:r>
              <w:rPr>
                <w:sz w:val="20"/>
                <w:szCs w:val="20"/>
              </w:rPr>
              <w:t>74</w:t>
            </w:r>
          </w:p>
        </w:tc>
        <w:tc>
          <w:tcPr>
            <w:tcW w:w="625" w:type="pct"/>
            <w:tcBorders>
              <w:left w:val="single" w:sz="4" w:space="0" w:color="auto"/>
              <w:bottom w:val="single" w:sz="4" w:space="0" w:color="auto"/>
              <w:right w:val="single" w:sz="4" w:space="0" w:color="auto"/>
            </w:tcBorders>
            <w:vAlign w:val="center"/>
          </w:tcPr>
          <w:p w:rsidR="007D73FD" w:rsidRPr="007D73FD" w:rsidRDefault="007D73FD" w:rsidP="007D73FD">
            <w:pPr>
              <w:pStyle w:val="11"/>
              <w:jc w:val="center"/>
              <w:rPr>
                <w:rFonts w:ascii="Times New Roman" w:hAnsi="Times New Roman"/>
                <w:sz w:val="20"/>
              </w:rPr>
            </w:pPr>
            <w:r w:rsidRPr="007D73FD">
              <w:rPr>
                <w:rFonts w:ascii="Times New Roman" w:hAnsi="Times New Roman"/>
                <w:sz w:val="20"/>
              </w:rPr>
              <w:t>Доклад,</w:t>
            </w:r>
          </w:p>
          <w:p w:rsidR="00312D95" w:rsidRPr="00D00980" w:rsidRDefault="007D73FD" w:rsidP="007D73FD">
            <w:pPr>
              <w:pStyle w:val="11"/>
              <w:jc w:val="center"/>
              <w:rPr>
                <w:rFonts w:ascii="Times New Roman" w:hAnsi="Times New Roman"/>
                <w:sz w:val="20"/>
              </w:rPr>
            </w:pPr>
            <w:r w:rsidRPr="007D73FD">
              <w:rPr>
                <w:rFonts w:ascii="Times New Roman" w:hAnsi="Times New Roman"/>
                <w:sz w:val="20"/>
              </w:rPr>
              <w:t>решение практических заданий в виде ситуационных задач, эссе</w:t>
            </w:r>
            <w:r w:rsidRPr="00D00980">
              <w:rPr>
                <w:rFonts w:ascii="Times New Roman" w:hAnsi="Times New Roman"/>
                <w:sz w:val="20"/>
              </w:rPr>
              <w:t xml:space="preserve"> </w:t>
            </w:r>
          </w:p>
        </w:tc>
        <w:tc>
          <w:tcPr>
            <w:tcW w:w="1101" w:type="pct"/>
            <w:tcBorders>
              <w:left w:val="single" w:sz="4" w:space="0" w:color="auto"/>
              <w:bottom w:val="single" w:sz="4" w:space="0" w:color="auto"/>
              <w:right w:val="single" w:sz="4" w:space="0" w:color="auto"/>
            </w:tcBorders>
          </w:tcPr>
          <w:p w:rsidR="00312D95" w:rsidRPr="00D00980" w:rsidRDefault="00312D95" w:rsidP="00611076">
            <w:pPr>
              <w:pStyle w:val="11"/>
              <w:jc w:val="center"/>
              <w:rPr>
                <w:rFonts w:ascii="Times New Roman" w:hAnsi="Times New Roman"/>
                <w:sz w:val="20"/>
              </w:rPr>
            </w:pPr>
            <w:r w:rsidRPr="00D00980">
              <w:rPr>
                <w:rFonts w:ascii="Times New Roman" w:hAnsi="Times New Roman"/>
                <w:bCs/>
                <w:iCs/>
                <w:sz w:val="20"/>
              </w:rPr>
              <w:t>учебно-методический комплект</w:t>
            </w:r>
            <w:r w:rsidRPr="00D00980">
              <w:rPr>
                <w:rFonts w:ascii="Times New Roman" w:hAnsi="Times New Roman"/>
                <w:sz w:val="20"/>
              </w:rPr>
              <w:t>: теоретический материал, включающий тезисы лекций, тексты заданий, электронные материалы; методические пособия, указания, рекомендации по выполнению заданий</w:t>
            </w:r>
          </w:p>
        </w:tc>
      </w:tr>
      <w:tr w:rsidR="00312D95" w:rsidRPr="00D00980" w:rsidTr="00312D95">
        <w:trPr>
          <w:cantSplit/>
        </w:trPr>
        <w:tc>
          <w:tcPr>
            <w:tcW w:w="394" w:type="pct"/>
            <w:tcBorders>
              <w:top w:val="single" w:sz="6" w:space="0" w:color="auto"/>
              <w:left w:val="single" w:sz="6" w:space="0" w:color="auto"/>
              <w:bottom w:val="single" w:sz="6" w:space="0" w:color="auto"/>
              <w:right w:val="single" w:sz="6" w:space="0" w:color="auto"/>
            </w:tcBorders>
            <w:vAlign w:val="center"/>
          </w:tcPr>
          <w:p w:rsidR="00312D95" w:rsidRPr="00D00980" w:rsidRDefault="00312D95" w:rsidP="00611076">
            <w:pPr>
              <w:pStyle w:val="11"/>
              <w:jc w:val="center"/>
              <w:rPr>
                <w:rFonts w:ascii="Times New Roman" w:hAnsi="Times New Roman"/>
                <w:sz w:val="20"/>
              </w:rPr>
            </w:pPr>
            <w:r>
              <w:rPr>
                <w:rFonts w:ascii="Times New Roman" w:hAnsi="Times New Roman"/>
                <w:sz w:val="20"/>
              </w:rPr>
              <w:lastRenderedPageBreak/>
              <w:t>6</w:t>
            </w:r>
          </w:p>
        </w:tc>
        <w:tc>
          <w:tcPr>
            <w:tcW w:w="1027" w:type="pct"/>
            <w:tcBorders>
              <w:top w:val="single" w:sz="6" w:space="0" w:color="auto"/>
              <w:left w:val="single" w:sz="6" w:space="0" w:color="auto"/>
              <w:bottom w:val="single" w:sz="6" w:space="0" w:color="auto"/>
              <w:right w:val="single" w:sz="6" w:space="0" w:color="auto"/>
            </w:tcBorders>
          </w:tcPr>
          <w:p w:rsidR="00312D95" w:rsidRPr="00312D95" w:rsidRDefault="00312D95" w:rsidP="006C660C">
            <w:pPr>
              <w:rPr>
                <w:sz w:val="20"/>
                <w:szCs w:val="20"/>
                <w:lang w:eastAsia="en-US"/>
              </w:rPr>
            </w:pPr>
            <w:r w:rsidRPr="00312D95">
              <w:rPr>
                <w:color w:val="000000"/>
                <w:sz w:val="20"/>
                <w:szCs w:val="20"/>
              </w:rPr>
              <w:t>Формирование портфелей новшеств и инноваций. Система показателей и организация анализа эффективности инновационного проекта</w:t>
            </w:r>
            <w:r w:rsidRPr="00312D95">
              <w:rPr>
                <w:sz w:val="20"/>
                <w:szCs w:val="20"/>
                <w:lang w:eastAsia="en-US"/>
              </w:rPr>
              <w:t xml:space="preserve"> </w:t>
            </w:r>
          </w:p>
        </w:tc>
        <w:tc>
          <w:tcPr>
            <w:tcW w:w="863" w:type="pct"/>
            <w:tcBorders>
              <w:top w:val="single" w:sz="6" w:space="0" w:color="auto"/>
              <w:left w:val="single" w:sz="6" w:space="0" w:color="auto"/>
              <w:bottom w:val="single" w:sz="6" w:space="0" w:color="auto"/>
              <w:right w:val="single" w:sz="6" w:space="0" w:color="auto"/>
            </w:tcBorders>
            <w:vAlign w:val="center"/>
          </w:tcPr>
          <w:p w:rsidR="00312D95" w:rsidRPr="00D00980" w:rsidRDefault="00312D95" w:rsidP="00611076">
            <w:pPr>
              <w:pStyle w:val="11"/>
              <w:jc w:val="center"/>
              <w:rPr>
                <w:rFonts w:ascii="Times New Roman" w:hAnsi="Times New Roman"/>
                <w:sz w:val="20"/>
              </w:rPr>
            </w:pPr>
            <w:r w:rsidRPr="00D00980">
              <w:rPr>
                <w:rFonts w:ascii="Times New Roman" w:hAnsi="Times New Roman"/>
                <w:sz w:val="20"/>
              </w:rPr>
              <w:t>Чтение дополнительной литературы, подготовка доклада к выступлению на семинарском занятии, решение задач и упражнений по образцу</w:t>
            </w:r>
          </w:p>
        </w:tc>
        <w:tc>
          <w:tcPr>
            <w:tcW w:w="581" w:type="pct"/>
            <w:tcBorders>
              <w:top w:val="single" w:sz="6" w:space="0" w:color="auto"/>
              <w:left w:val="single" w:sz="6" w:space="0" w:color="auto"/>
              <w:bottom w:val="single" w:sz="6" w:space="0" w:color="auto"/>
              <w:right w:val="single" w:sz="6" w:space="0" w:color="auto"/>
            </w:tcBorders>
            <w:vAlign w:val="center"/>
          </w:tcPr>
          <w:p w:rsidR="00312D95" w:rsidRPr="00D00980" w:rsidRDefault="00312D95" w:rsidP="00611076">
            <w:pPr>
              <w:pStyle w:val="11"/>
              <w:jc w:val="center"/>
              <w:rPr>
                <w:rFonts w:ascii="Times New Roman" w:hAnsi="Times New Roman"/>
                <w:sz w:val="20"/>
                <w:highlight w:val="yellow"/>
              </w:rPr>
            </w:pPr>
          </w:p>
        </w:tc>
        <w:tc>
          <w:tcPr>
            <w:tcW w:w="409" w:type="pct"/>
            <w:tcBorders>
              <w:top w:val="single" w:sz="6" w:space="0" w:color="auto"/>
              <w:left w:val="single" w:sz="6" w:space="0" w:color="auto"/>
              <w:bottom w:val="single" w:sz="6" w:space="0" w:color="auto"/>
              <w:right w:val="single" w:sz="4" w:space="0" w:color="auto"/>
            </w:tcBorders>
            <w:vAlign w:val="center"/>
          </w:tcPr>
          <w:p w:rsidR="00312D95" w:rsidRPr="00D00980" w:rsidRDefault="00312D95" w:rsidP="00611076">
            <w:pPr>
              <w:jc w:val="center"/>
              <w:rPr>
                <w:sz w:val="20"/>
                <w:szCs w:val="20"/>
              </w:rPr>
            </w:pPr>
            <w:r>
              <w:rPr>
                <w:sz w:val="20"/>
                <w:szCs w:val="20"/>
              </w:rPr>
              <w:t>86</w:t>
            </w:r>
          </w:p>
        </w:tc>
        <w:tc>
          <w:tcPr>
            <w:tcW w:w="625" w:type="pct"/>
            <w:tcBorders>
              <w:left w:val="single" w:sz="4" w:space="0" w:color="auto"/>
              <w:bottom w:val="single" w:sz="4" w:space="0" w:color="auto"/>
              <w:right w:val="single" w:sz="4" w:space="0" w:color="auto"/>
            </w:tcBorders>
            <w:vAlign w:val="center"/>
          </w:tcPr>
          <w:p w:rsidR="007D73FD" w:rsidRPr="007D73FD" w:rsidRDefault="007D73FD" w:rsidP="007D73FD">
            <w:pPr>
              <w:pStyle w:val="11"/>
              <w:jc w:val="center"/>
              <w:rPr>
                <w:rFonts w:ascii="Times New Roman" w:hAnsi="Times New Roman"/>
                <w:sz w:val="20"/>
              </w:rPr>
            </w:pPr>
            <w:r w:rsidRPr="007D73FD">
              <w:rPr>
                <w:rFonts w:ascii="Times New Roman" w:hAnsi="Times New Roman"/>
                <w:sz w:val="20"/>
              </w:rPr>
              <w:t>Доклад,</w:t>
            </w:r>
          </w:p>
          <w:p w:rsidR="00312D95" w:rsidRPr="00D00980" w:rsidRDefault="007D73FD" w:rsidP="007D73FD">
            <w:pPr>
              <w:pStyle w:val="11"/>
              <w:jc w:val="center"/>
              <w:rPr>
                <w:rFonts w:ascii="Times New Roman" w:hAnsi="Times New Roman"/>
                <w:sz w:val="20"/>
              </w:rPr>
            </w:pPr>
            <w:r w:rsidRPr="007D73FD">
              <w:rPr>
                <w:rFonts w:ascii="Times New Roman" w:hAnsi="Times New Roman"/>
                <w:sz w:val="20"/>
              </w:rPr>
              <w:t>решение практических заданий в виде ситуационных задач, эссе</w:t>
            </w:r>
            <w:r>
              <w:rPr>
                <w:rFonts w:ascii="Times New Roman" w:hAnsi="Times New Roman"/>
                <w:sz w:val="20"/>
              </w:rPr>
              <w:t>,</w:t>
            </w:r>
          </w:p>
          <w:p w:rsidR="00312D95" w:rsidRPr="00D00980" w:rsidRDefault="00312D95" w:rsidP="00ED1C77">
            <w:pPr>
              <w:pStyle w:val="11"/>
              <w:jc w:val="center"/>
              <w:rPr>
                <w:rFonts w:ascii="Times New Roman" w:hAnsi="Times New Roman"/>
                <w:sz w:val="20"/>
              </w:rPr>
            </w:pPr>
            <w:r w:rsidRPr="00D00980">
              <w:rPr>
                <w:rFonts w:ascii="Times New Roman" w:hAnsi="Times New Roman"/>
                <w:sz w:val="20"/>
              </w:rPr>
              <w:t>контрольная работа</w:t>
            </w:r>
          </w:p>
        </w:tc>
        <w:tc>
          <w:tcPr>
            <w:tcW w:w="1101" w:type="pct"/>
            <w:tcBorders>
              <w:left w:val="single" w:sz="4" w:space="0" w:color="auto"/>
              <w:bottom w:val="single" w:sz="4" w:space="0" w:color="auto"/>
              <w:right w:val="single" w:sz="4" w:space="0" w:color="auto"/>
            </w:tcBorders>
          </w:tcPr>
          <w:p w:rsidR="00312D95" w:rsidRPr="00D00980" w:rsidRDefault="00312D95" w:rsidP="00611076">
            <w:pPr>
              <w:pStyle w:val="11"/>
              <w:jc w:val="center"/>
              <w:rPr>
                <w:rFonts w:ascii="Times New Roman" w:hAnsi="Times New Roman"/>
                <w:sz w:val="20"/>
              </w:rPr>
            </w:pPr>
            <w:r w:rsidRPr="00D00980">
              <w:rPr>
                <w:rFonts w:ascii="Times New Roman" w:hAnsi="Times New Roman"/>
                <w:bCs/>
                <w:iCs/>
                <w:sz w:val="20"/>
              </w:rPr>
              <w:t>учебно-методический комплект</w:t>
            </w:r>
            <w:r w:rsidRPr="00D00980">
              <w:rPr>
                <w:rFonts w:ascii="Times New Roman" w:hAnsi="Times New Roman"/>
                <w:sz w:val="20"/>
              </w:rPr>
              <w:t>: теоретический материал, включающий тезисы лекций, тексты заданий, электронные материалы; методические пособия, указания, рекомендации по выполнению заданий</w:t>
            </w:r>
          </w:p>
        </w:tc>
      </w:tr>
      <w:tr w:rsidR="00ED1C77" w:rsidRPr="00D00980" w:rsidTr="00312D95">
        <w:trPr>
          <w:cantSplit/>
        </w:trPr>
        <w:tc>
          <w:tcPr>
            <w:tcW w:w="2865" w:type="pct"/>
            <w:gridSpan w:val="4"/>
            <w:tcBorders>
              <w:top w:val="single" w:sz="6" w:space="0" w:color="auto"/>
              <w:left w:val="single" w:sz="6" w:space="0" w:color="auto"/>
              <w:bottom w:val="single" w:sz="6" w:space="0" w:color="auto"/>
              <w:right w:val="single" w:sz="6" w:space="0" w:color="auto"/>
            </w:tcBorders>
            <w:vAlign w:val="center"/>
          </w:tcPr>
          <w:p w:rsidR="00ED1C77" w:rsidRPr="00D00980" w:rsidRDefault="00ED1C77" w:rsidP="00611076">
            <w:pPr>
              <w:pStyle w:val="a5"/>
              <w:ind w:firstLine="256"/>
              <w:rPr>
                <w:sz w:val="20"/>
                <w:szCs w:val="20"/>
              </w:rPr>
            </w:pPr>
            <w:r w:rsidRPr="00D00980">
              <w:rPr>
                <w:bCs/>
                <w:sz w:val="20"/>
                <w:szCs w:val="20"/>
              </w:rPr>
              <w:t xml:space="preserve">Общая трудоемкость самостоятельной работы по дисциплине (час) </w:t>
            </w:r>
          </w:p>
        </w:tc>
        <w:tc>
          <w:tcPr>
            <w:tcW w:w="409" w:type="pct"/>
            <w:tcBorders>
              <w:top w:val="single" w:sz="6" w:space="0" w:color="auto"/>
              <w:left w:val="single" w:sz="6" w:space="0" w:color="auto"/>
              <w:bottom w:val="single" w:sz="6" w:space="0" w:color="auto"/>
              <w:right w:val="single" w:sz="6" w:space="0" w:color="auto"/>
            </w:tcBorders>
            <w:vAlign w:val="center"/>
          </w:tcPr>
          <w:p w:rsidR="00ED1C77" w:rsidRPr="00D00980" w:rsidRDefault="00312D95" w:rsidP="00611076">
            <w:pPr>
              <w:pStyle w:val="11"/>
              <w:jc w:val="center"/>
              <w:rPr>
                <w:rFonts w:ascii="Times New Roman" w:hAnsi="Times New Roman"/>
                <w:b/>
                <w:sz w:val="20"/>
              </w:rPr>
            </w:pPr>
            <w:r>
              <w:rPr>
                <w:rFonts w:ascii="Times New Roman" w:hAnsi="Times New Roman"/>
                <w:b/>
                <w:sz w:val="20"/>
              </w:rPr>
              <w:t>166</w:t>
            </w:r>
          </w:p>
        </w:tc>
        <w:tc>
          <w:tcPr>
            <w:tcW w:w="625" w:type="pct"/>
            <w:tcBorders>
              <w:top w:val="single" w:sz="6" w:space="0" w:color="auto"/>
              <w:left w:val="single" w:sz="6" w:space="0" w:color="auto"/>
              <w:bottom w:val="single" w:sz="6" w:space="0" w:color="auto"/>
              <w:right w:val="single" w:sz="6" w:space="0" w:color="auto"/>
            </w:tcBorders>
            <w:vAlign w:val="center"/>
          </w:tcPr>
          <w:p w:rsidR="00ED1C77" w:rsidRPr="00D00980" w:rsidRDefault="00ED1C77" w:rsidP="00611076">
            <w:pPr>
              <w:pStyle w:val="11"/>
              <w:jc w:val="center"/>
              <w:rPr>
                <w:rFonts w:ascii="Times New Roman" w:hAnsi="Times New Roman"/>
                <w:sz w:val="20"/>
              </w:rPr>
            </w:pPr>
          </w:p>
        </w:tc>
        <w:tc>
          <w:tcPr>
            <w:tcW w:w="1101" w:type="pct"/>
            <w:tcBorders>
              <w:top w:val="single" w:sz="6" w:space="0" w:color="auto"/>
              <w:left w:val="single" w:sz="6" w:space="0" w:color="auto"/>
              <w:bottom w:val="single" w:sz="6" w:space="0" w:color="auto"/>
              <w:right w:val="single" w:sz="6" w:space="0" w:color="auto"/>
            </w:tcBorders>
          </w:tcPr>
          <w:p w:rsidR="00ED1C77" w:rsidRPr="00D00980" w:rsidRDefault="00ED1C77" w:rsidP="00611076">
            <w:pPr>
              <w:pStyle w:val="11"/>
              <w:jc w:val="center"/>
              <w:rPr>
                <w:rFonts w:ascii="Times New Roman" w:hAnsi="Times New Roman"/>
                <w:sz w:val="20"/>
              </w:rPr>
            </w:pPr>
          </w:p>
        </w:tc>
      </w:tr>
      <w:tr w:rsidR="00ED1C77" w:rsidRPr="00D00980" w:rsidTr="00312D95">
        <w:trPr>
          <w:cantSplit/>
        </w:trPr>
        <w:tc>
          <w:tcPr>
            <w:tcW w:w="2865" w:type="pct"/>
            <w:gridSpan w:val="4"/>
            <w:tcBorders>
              <w:top w:val="single" w:sz="6" w:space="0" w:color="auto"/>
              <w:left w:val="single" w:sz="6" w:space="0" w:color="auto"/>
              <w:bottom w:val="single" w:sz="6" w:space="0" w:color="auto"/>
              <w:right w:val="single" w:sz="6" w:space="0" w:color="auto"/>
            </w:tcBorders>
            <w:vAlign w:val="center"/>
          </w:tcPr>
          <w:p w:rsidR="00ED1C77" w:rsidRPr="00D00980" w:rsidRDefault="00ED1C77" w:rsidP="00611076">
            <w:pPr>
              <w:pStyle w:val="11"/>
              <w:ind w:firstLine="256"/>
              <w:rPr>
                <w:rFonts w:ascii="Times New Roman" w:hAnsi="Times New Roman"/>
                <w:sz w:val="20"/>
              </w:rPr>
            </w:pPr>
            <w:r w:rsidRPr="00D00980">
              <w:rPr>
                <w:rFonts w:ascii="Times New Roman" w:hAnsi="Times New Roman"/>
                <w:bCs/>
                <w:sz w:val="20"/>
              </w:rPr>
              <w:t xml:space="preserve">Бюджет времени самостоятельной работы, предусмотренный учебным планом для данной дисциплины (час) </w:t>
            </w:r>
          </w:p>
        </w:tc>
        <w:tc>
          <w:tcPr>
            <w:tcW w:w="409" w:type="pct"/>
            <w:tcBorders>
              <w:top w:val="single" w:sz="6" w:space="0" w:color="auto"/>
              <w:left w:val="single" w:sz="6" w:space="0" w:color="auto"/>
              <w:bottom w:val="single" w:sz="6" w:space="0" w:color="auto"/>
              <w:right w:val="single" w:sz="6" w:space="0" w:color="auto"/>
            </w:tcBorders>
            <w:vAlign w:val="center"/>
          </w:tcPr>
          <w:p w:rsidR="00ED1C77" w:rsidRPr="00D00980" w:rsidRDefault="00312D95" w:rsidP="00611076">
            <w:pPr>
              <w:pStyle w:val="11"/>
              <w:jc w:val="center"/>
              <w:rPr>
                <w:rFonts w:ascii="Times New Roman" w:hAnsi="Times New Roman"/>
                <w:b/>
                <w:sz w:val="20"/>
              </w:rPr>
            </w:pPr>
            <w:r>
              <w:rPr>
                <w:rFonts w:ascii="Times New Roman" w:hAnsi="Times New Roman"/>
                <w:b/>
                <w:sz w:val="20"/>
              </w:rPr>
              <w:t>166</w:t>
            </w:r>
          </w:p>
        </w:tc>
        <w:tc>
          <w:tcPr>
            <w:tcW w:w="625" w:type="pct"/>
            <w:tcBorders>
              <w:top w:val="single" w:sz="6" w:space="0" w:color="auto"/>
              <w:left w:val="single" w:sz="6" w:space="0" w:color="auto"/>
              <w:bottom w:val="single" w:sz="6" w:space="0" w:color="auto"/>
              <w:right w:val="single" w:sz="6" w:space="0" w:color="auto"/>
            </w:tcBorders>
            <w:vAlign w:val="center"/>
          </w:tcPr>
          <w:p w:rsidR="00ED1C77" w:rsidRPr="00D00980" w:rsidRDefault="00ED1C77" w:rsidP="00611076">
            <w:pPr>
              <w:pStyle w:val="11"/>
              <w:jc w:val="center"/>
              <w:rPr>
                <w:rFonts w:ascii="Times New Roman" w:hAnsi="Times New Roman"/>
                <w:sz w:val="20"/>
              </w:rPr>
            </w:pPr>
          </w:p>
        </w:tc>
        <w:tc>
          <w:tcPr>
            <w:tcW w:w="1101" w:type="pct"/>
            <w:tcBorders>
              <w:top w:val="single" w:sz="6" w:space="0" w:color="auto"/>
              <w:left w:val="single" w:sz="6" w:space="0" w:color="auto"/>
              <w:bottom w:val="single" w:sz="6" w:space="0" w:color="auto"/>
              <w:right w:val="single" w:sz="6" w:space="0" w:color="auto"/>
            </w:tcBorders>
          </w:tcPr>
          <w:p w:rsidR="00ED1C77" w:rsidRPr="00D00980" w:rsidRDefault="00ED1C77" w:rsidP="00611076">
            <w:pPr>
              <w:pStyle w:val="11"/>
              <w:jc w:val="center"/>
              <w:rPr>
                <w:rFonts w:ascii="Times New Roman" w:hAnsi="Times New Roman"/>
                <w:sz w:val="20"/>
              </w:rPr>
            </w:pPr>
          </w:p>
        </w:tc>
      </w:tr>
    </w:tbl>
    <w:p w:rsidR="00D00980" w:rsidRPr="00D00980" w:rsidRDefault="00D00980" w:rsidP="00ED1C77">
      <w:pPr>
        <w:pStyle w:val="Default"/>
        <w:ind w:firstLine="709"/>
        <w:rPr>
          <w:b/>
          <w:color w:val="auto"/>
          <w:lang w:val="en-US"/>
        </w:rPr>
      </w:pPr>
    </w:p>
    <w:p w:rsidR="00ED1C77" w:rsidRPr="00D00980" w:rsidRDefault="00ED1C77" w:rsidP="00ED1C77">
      <w:pPr>
        <w:pStyle w:val="Default"/>
        <w:ind w:firstLine="709"/>
        <w:rPr>
          <w:b/>
          <w:color w:val="auto"/>
        </w:rPr>
      </w:pPr>
      <w:r w:rsidRPr="00D00980">
        <w:rPr>
          <w:b/>
          <w:color w:val="auto"/>
        </w:rPr>
        <w:t>4.3 Содержание учебного материала</w:t>
      </w:r>
    </w:p>
    <w:p w:rsidR="00ED1C77" w:rsidRPr="00D00980" w:rsidRDefault="00ED1C77" w:rsidP="00ED1C77">
      <w:pPr>
        <w:ind w:right="-1" w:firstLine="709"/>
        <w:jc w:val="both"/>
        <w:rPr>
          <w:b/>
          <w:color w:val="000000"/>
        </w:rPr>
      </w:pPr>
      <w:r w:rsidRPr="00D00980">
        <w:rPr>
          <w:b/>
          <w:color w:val="000000"/>
        </w:rPr>
        <w:t xml:space="preserve">Модуль 1. </w:t>
      </w:r>
      <w:r w:rsidR="00B13F2F" w:rsidRPr="00B13F2F">
        <w:rPr>
          <w:b/>
          <w:bCs/>
          <w:color w:val="000000"/>
        </w:rPr>
        <w:t xml:space="preserve">Концепция инновационного менеджмента. </w:t>
      </w:r>
      <w:r w:rsidR="00B13F2F" w:rsidRPr="00B13F2F">
        <w:rPr>
          <w:b/>
          <w:color w:val="000000"/>
        </w:rPr>
        <w:t>Основные определения, относящиеся к инновационной деятельности в Российской Федерации</w:t>
      </w:r>
    </w:p>
    <w:p w:rsidR="00ED1C77" w:rsidRDefault="00B13F2F" w:rsidP="00ED1C77">
      <w:pPr>
        <w:ind w:right="-1" w:firstLine="709"/>
        <w:jc w:val="both"/>
        <w:rPr>
          <w:noProof/>
          <w:color w:val="000000"/>
        </w:rPr>
      </w:pPr>
      <w:r>
        <w:rPr>
          <w:noProof/>
          <w:color w:val="000000"/>
        </w:rPr>
        <w:t xml:space="preserve">Основные понятия, используемые в инновационной деятельности. </w:t>
      </w:r>
      <w:r w:rsidR="00803976">
        <w:rPr>
          <w:noProof/>
          <w:color w:val="000000"/>
        </w:rPr>
        <w:t>Э</w:t>
      </w:r>
      <w:r>
        <w:rPr>
          <w:noProof/>
          <w:color w:val="000000"/>
        </w:rPr>
        <w:t xml:space="preserve">волюция технологических укладов. Структура и содержание системы </w:t>
      </w:r>
      <w:r w:rsidR="00D36C90">
        <w:rPr>
          <w:noProof/>
          <w:color w:val="000000"/>
        </w:rPr>
        <w:t>инновационного менеджмента в организации.</w:t>
      </w:r>
    </w:p>
    <w:p w:rsidR="00D36C90" w:rsidRDefault="00D36C90" w:rsidP="00ED1C77">
      <w:pPr>
        <w:ind w:right="-1" w:firstLine="709"/>
        <w:jc w:val="both"/>
        <w:rPr>
          <w:noProof/>
          <w:color w:val="000000"/>
        </w:rPr>
      </w:pPr>
      <w:r>
        <w:rPr>
          <w:noProof/>
          <w:color w:val="000000"/>
        </w:rPr>
        <w:t xml:space="preserve">Государственное регулирование инновационной деятельности. </w:t>
      </w:r>
      <w:r w:rsidR="00803976">
        <w:rPr>
          <w:noProof/>
          <w:color w:val="000000"/>
        </w:rPr>
        <w:t>В</w:t>
      </w:r>
      <w:r>
        <w:rPr>
          <w:noProof/>
          <w:color w:val="000000"/>
        </w:rPr>
        <w:t xml:space="preserve">небюджетные формы поддержки инновационной деятельности в России. </w:t>
      </w:r>
      <w:r w:rsidR="00803976">
        <w:rPr>
          <w:noProof/>
          <w:color w:val="000000"/>
        </w:rPr>
        <w:t>З</w:t>
      </w:r>
      <w:r>
        <w:rPr>
          <w:noProof/>
          <w:color w:val="000000"/>
        </w:rPr>
        <w:t>арубежный опыт государственного регулирования инновационной деятельности.</w:t>
      </w:r>
    </w:p>
    <w:p w:rsidR="00D36C90" w:rsidRPr="00D00980" w:rsidRDefault="00D36C90" w:rsidP="00ED1C77">
      <w:pPr>
        <w:ind w:right="-1" w:firstLine="709"/>
        <w:jc w:val="both"/>
        <w:rPr>
          <w:color w:val="000000"/>
        </w:rPr>
      </w:pPr>
      <w:r>
        <w:rPr>
          <w:noProof/>
          <w:color w:val="000000"/>
        </w:rPr>
        <w:t xml:space="preserve">Понятие инновационного проекта, его </w:t>
      </w:r>
      <w:r w:rsidR="006C5DD4">
        <w:t>сущность</w:t>
      </w:r>
      <w:r w:rsidR="006C5DD4">
        <w:rPr>
          <w:noProof/>
          <w:color w:val="000000"/>
        </w:rPr>
        <w:t xml:space="preserve"> </w:t>
      </w:r>
      <w:r w:rsidR="006C5DD4">
        <w:t>и</w:t>
      </w:r>
      <w:r w:rsidR="006C5DD4">
        <w:rPr>
          <w:noProof/>
          <w:color w:val="000000"/>
        </w:rPr>
        <w:t xml:space="preserve"> </w:t>
      </w:r>
      <w:r>
        <w:rPr>
          <w:noProof/>
          <w:color w:val="000000"/>
        </w:rPr>
        <w:t>структура. Характеристика составляющих инновационного проекта.</w:t>
      </w:r>
      <w:r w:rsidR="006C5DD4">
        <w:rPr>
          <w:noProof/>
          <w:color w:val="000000"/>
        </w:rPr>
        <w:t xml:space="preserve"> </w:t>
      </w:r>
      <w:r w:rsidR="006C5DD4">
        <w:t>Развитие методологии управления инновационными проектами: отечественный и зарубежный опыт</w:t>
      </w:r>
    </w:p>
    <w:p w:rsidR="00ED1C77" w:rsidRPr="00D00980" w:rsidRDefault="00ED1C77" w:rsidP="00ED1C77">
      <w:pPr>
        <w:ind w:right="-1" w:firstLine="709"/>
        <w:jc w:val="both"/>
        <w:rPr>
          <w:color w:val="000000"/>
        </w:rPr>
      </w:pPr>
      <w:r w:rsidRPr="00D00980">
        <w:rPr>
          <w:b/>
          <w:color w:val="000000"/>
        </w:rPr>
        <w:t xml:space="preserve">Модуль 2. </w:t>
      </w:r>
      <w:r w:rsidR="00B13F2F" w:rsidRPr="00B13F2F">
        <w:rPr>
          <w:b/>
          <w:color w:val="000000"/>
        </w:rPr>
        <w:t>Комплексное обеспечение инновационной деятельности</w:t>
      </w:r>
    </w:p>
    <w:p w:rsidR="00ED1C77" w:rsidRDefault="00D36C90" w:rsidP="00ED1C77">
      <w:pPr>
        <w:ind w:right="-1" w:firstLine="709"/>
        <w:jc w:val="both"/>
        <w:rPr>
          <w:color w:val="000000"/>
        </w:rPr>
      </w:pPr>
      <w:r>
        <w:rPr>
          <w:color w:val="000000"/>
        </w:rPr>
        <w:t>Особенности организационных форм инновационной деятельности. Отличительные черты специализированных и комплексных инновационных организаций.</w:t>
      </w:r>
      <w:r w:rsidR="00ED1C77" w:rsidRPr="00D00980">
        <w:rPr>
          <w:color w:val="000000"/>
        </w:rPr>
        <w:t xml:space="preserve"> </w:t>
      </w:r>
      <w:r w:rsidR="00803976">
        <w:rPr>
          <w:color w:val="000000"/>
        </w:rPr>
        <w:t>С</w:t>
      </w:r>
      <w:r>
        <w:rPr>
          <w:color w:val="000000"/>
        </w:rPr>
        <w:t>труктуры инновационных организаций.</w:t>
      </w:r>
    </w:p>
    <w:p w:rsidR="00240E9F" w:rsidRPr="00D00980" w:rsidRDefault="00240E9F" w:rsidP="00ED1C77">
      <w:pPr>
        <w:ind w:right="-1" w:firstLine="709"/>
        <w:jc w:val="both"/>
        <w:rPr>
          <w:color w:val="000000"/>
        </w:rPr>
      </w:pPr>
      <w:r>
        <w:t>Порядок разработки инновационного проекта: разработка концепции, планирование, оформление документации. Организация управления проектом: мониторинг, аудит, контроль, завершение. Организационная структура проекта. Управление командой проекта.</w:t>
      </w:r>
    </w:p>
    <w:p w:rsidR="00ED1C77" w:rsidRPr="00D00980" w:rsidRDefault="00ED1C77" w:rsidP="00ED1C77">
      <w:pPr>
        <w:ind w:right="-1" w:firstLine="709"/>
        <w:jc w:val="both"/>
        <w:rPr>
          <w:b/>
          <w:color w:val="000000"/>
        </w:rPr>
      </w:pPr>
      <w:r w:rsidRPr="00D00980">
        <w:rPr>
          <w:b/>
          <w:color w:val="000000"/>
        </w:rPr>
        <w:t xml:space="preserve">Модуль 3. </w:t>
      </w:r>
      <w:r w:rsidR="00B13F2F" w:rsidRPr="00B13F2F">
        <w:rPr>
          <w:b/>
          <w:color w:val="000000"/>
        </w:rPr>
        <w:t>Формирование портфелей новшеств и инноваций. Система показателей и организация анализа эффективности инновационного проекта</w:t>
      </w:r>
    </w:p>
    <w:p w:rsidR="00391DC0" w:rsidRDefault="00391DC0" w:rsidP="00ED1C77">
      <w:pPr>
        <w:ind w:right="-1" w:firstLine="709"/>
        <w:jc w:val="both"/>
      </w:pPr>
      <w:r>
        <w:t>Формирование конкурентных преимуществ объектов исходя из их эксклюзивной ценности. Анализ действия закона конкуренции. Содержание портфелей новшеств и инноваций. Организация НИОКР и проектирования. Экспертиза инновационных проектов. Основы экономики инновационной деятельности.</w:t>
      </w:r>
    </w:p>
    <w:p w:rsidR="00391DC0" w:rsidRDefault="00391DC0" w:rsidP="00ED1C77">
      <w:pPr>
        <w:ind w:right="-1" w:firstLine="709"/>
        <w:jc w:val="both"/>
      </w:pPr>
      <w:r>
        <w:t>Система показателей и организация эффективности инновационной деятельности. основы антикризисного управления организацией.</w:t>
      </w:r>
    </w:p>
    <w:p w:rsidR="006E4912" w:rsidRDefault="006E4912" w:rsidP="00ED1C77">
      <w:pPr>
        <w:ind w:right="-1" w:firstLine="709"/>
        <w:jc w:val="both"/>
        <w:rPr>
          <w:color w:val="000000"/>
        </w:rPr>
      </w:pPr>
      <w:r>
        <w:t>Принятие решений по инвестиционным альтернативам инновационных проектов. Оценка экономической эффективности проекта. Финансирование инновационных проектов: выбор форм и источника. Роль рынка венчурного капитала</w:t>
      </w:r>
      <w:r w:rsidR="00391DC0">
        <w:t>.</w:t>
      </w:r>
    </w:p>
    <w:p w:rsidR="00ED1C77" w:rsidRPr="00D00980" w:rsidRDefault="00ED1C77" w:rsidP="00ED1C77">
      <w:pPr>
        <w:ind w:right="-1" w:firstLine="709"/>
        <w:jc w:val="both"/>
        <w:rPr>
          <w:color w:val="000000"/>
        </w:rPr>
      </w:pPr>
    </w:p>
    <w:p w:rsidR="00ED1C77" w:rsidRPr="00D00980" w:rsidRDefault="00ED1C77" w:rsidP="00ED1C77">
      <w:pPr>
        <w:pStyle w:val="a3"/>
        <w:widowControl w:val="0"/>
        <w:suppressAutoHyphens w:val="0"/>
        <w:autoSpaceDE w:val="0"/>
        <w:autoSpaceDN w:val="0"/>
        <w:adjustRightInd w:val="0"/>
        <w:spacing w:line="240" w:lineRule="auto"/>
        <w:jc w:val="left"/>
        <w:rPr>
          <w:b/>
          <w:sz w:val="24"/>
          <w:szCs w:val="24"/>
        </w:rPr>
      </w:pPr>
    </w:p>
    <w:p w:rsidR="00ED1C77" w:rsidRPr="00D00980" w:rsidRDefault="00ED1C77" w:rsidP="00ED1C77">
      <w:pPr>
        <w:pStyle w:val="a3"/>
        <w:widowControl w:val="0"/>
        <w:numPr>
          <w:ilvl w:val="1"/>
          <w:numId w:val="32"/>
        </w:numPr>
        <w:suppressAutoHyphens w:val="0"/>
        <w:autoSpaceDE w:val="0"/>
        <w:autoSpaceDN w:val="0"/>
        <w:adjustRightInd w:val="0"/>
        <w:spacing w:line="240" w:lineRule="auto"/>
        <w:jc w:val="left"/>
        <w:rPr>
          <w:b/>
          <w:sz w:val="24"/>
          <w:szCs w:val="24"/>
        </w:rPr>
      </w:pPr>
      <w:r w:rsidRPr="00D00980">
        <w:rPr>
          <w:b/>
          <w:sz w:val="24"/>
          <w:szCs w:val="24"/>
        </w:rPr>
        <w:lastRenderedPageBreak/>
        <w:t>Вопросы, выносимые на самостоятельное изучение</w:t>
      </w:r>
    </w:p>
    <w:p w:rsidR="00ED1C77" w:rsidRPr="00D00980" w:rsidRDefault="00ED1C77" w:rsidP="00E54813">
      <w:pPr>
        <w:jc w:val="center"/>
        <w:rPr>
          <w:b/>
          <w:caps/>
        </w:rPr>
      </w:pPr>
    </w:p>
    <w:p w:rsidR="00D00980" w:rsidRDefault="00803976" w:rsidP="00D00980">
      <w:pPr>
        <w:numPr>
          <w:ilvl w:val="0"/>
          <w:numId w:val="33"/>
        </w:numPr>
        <w:tabs>
          <w:tab w:val="left" w:pos="1134"/>
        </w:tabs>
        <w:ind w:left="0" w:right="-1" w:firstLine="709"/>
        <w:jc w:val="both"/>
        <w:rPr>
          <w:color w:val="000000"/>
        </w:rPr>
      </w:pPr>
      <w:r>
        <w:rPr>
          <w:noProof/>
          <w:color w:val="000000"/>
        </w:rPr>
        <w:t>Эволюция технологических укладов.</w:t>
      </w:r>
      <w:r w:rsidR="00D00980" w:rsidRPr="00D00980">
        <w:rPr>
          <w:color w:val="000000"/>
        </w:rPr>
        <w:t xml:space="preserve"> </w:t>
      </w:r>
    </w:p>
    <w:p w:rsidR="00803976" w:rsidRPr="00D00980" w:rsidRDefault="00803976" w:rsidP="00D00980">
      <w:pPr>
        <w:numPr>
          <w:ilvl w:val="0"/>
          <w:numId w:val="33"/>
        </w:numPr>
        <w:tabs>
          <w:tab w:val="left" w:pos="1134"/>
        </w:tabs>
        <w:ind w:left="0" w:right="-1" w:firstLine="709"/>
        <w:jc w:val="both"/>
        <w:rPr>
          <w:color w:val="000000"/>
        </w:rPr>
      </w:pPr>
      <w:r>
        <w:rPr>
          <w:noProof/>
          <w:color w:val="000000"/>
        </w:rPr>
        <w:t>Зарубежный опыт государственного регулирования инновационной деятельности.</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Организационное проектирование и управление проектами.</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 xml:space="preserve">Принципы построения организации и групп организаций. </w:t>
      </w:r>
    </w:p>
    <w:p w:rsidR="00D00980" w:rsidRPr="00D00980" w:rsidRDefault="00D00980" w:rsidP="00D00980">
      <w:pPr>
        <w:numPr>
          <w:ilvl w:val="0"/>
          <w:numId w:val="33"/>
        </w:numPr>
        <w:tabs>
          <w:tab w:val="left" w:pos="1134"/>
        </w:tabs>
        <w:ind w:left="0" w:right="-1" w:firstLine="709"/>
        <w:jc w:val="both"/>
        <w:rPr>
          <w:color w:val="000000"/>
          <w:spacing w:val="-6"/>
        </w:rPr>
      </w:pPr>
      <w:r w:rsidRPr="00D00980">
        <w:rPr>
          <w:color w:val="000000"/>
          <w:spacing w:val="-6"/>
        </w:rPr>
        <w:t xml:space="preserve">Основные механизмы построения организации и групп организаций.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 xml:space="preserve">Классификация задач управления проектом.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Понятие</w:t>
      </w:r>
      <w:r w:rsidRPr="00D00980">
        <w:rPr>
          <w:b/>
          <w:bCs/>
          <w:color w:val="000000"/>
        </w:rPr>
        <w:t xml:space="preserve"> </w:t>
      </w:r>
      <w:r w:rsidRPr="00D00980">
        <w:rPr>
          <w:color w:val="000000"/>
        </w:rPr>
        <w:t xml:space="preserve">процессов в управлении проектами.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 xml:space="preserve">Основные и вспомогательные процессы в управлении проектами.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Понятие инициации, планирования, выполнения, контроля и закрытия</w:t>
      </w:r>
      <w:r w:rsidRPr="00D00980">
        <w:rPr>
          <w:i/>
          <w:iCs/>
          <w:color w:val="000000"/>
        </w:rPr>
        <w:t xml:space="preserve"> </w:t>
      </w:r>
      <w:r w:rsidRPr="00D00980">
        <w:rPr>
          <w:color w:val="000000"/>
        </w:rPr>
        <w:t xml:space="preserve">проекта.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Понятие</w:t>
      </w:r>
      <w:r w:rsidRPr="00D00980">
        <w:rPr>
          <w:bCs/>
          <w:color w:val="000000"/>
        </w:rPr>
        <w:t xml:space="preserve"> </w:t>
      </w:r>
      <w:r w:rsidRPr="00D00980">
        <w:rPr>
          <w:color w:val="000000"/>
        </w:rPr>
        <w:t xml:space="preserve">предметной области проекта и управление предметной областью проекта.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 xml:space="preserve">Управление проектом по временным параметрам.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Управления</w:t>
      </w:r>
      <w:r w:rsidRPr="00D00980">
        <w:rPr>
          <w:bCs/>
          <w:color w:val="000000"/>
        </w:rPr>
        <w:t xml:space="preserve"> </w:t>
      </w:r>
      <w:r w:rsidRPr="00D00980">
        <w:rPr>
          <w:color w:val="000000"/>
        </w:rPr>
        <w:t xml:space="preserve">стоимостью проекта.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 xml:space="preserve">Понятия стоимости и бюджета проекта.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 xml:space="preserve">Необходимость управления стоимостью в проекте.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 xml:space="preserve">Организация успешной команды проекта.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 xml:space="preserve">Управление развитием и деятельностью команды проекта.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Управление</w:t>
      </w:r>
      <w:r w:rsidRPr="00D00980">
        <w:rPr>
          <w:bCs/>
          <w:color w:val="000000"/>
        </w:rPr>
        <w:t xml:space="preserve"> </w:t>
      </w:r>
      <w:r w:rsidRPr="00D00980">
        <w:rPr>
          <w:color w:val="000000"/>
        </w:rPr>
        <w:t xml:space="preserve">коммуникациями в проекте. </w:t>
      </w:r>
    </w:p>
    <w:p w:rsidR="00D00980" w:rsidRPr="00D00980" w:rsidRDefault="00D00980" w:rsidP="00D00980">
      <w:pPr>
        <w:numPr>
          <w:ilvl w:val="0"/>
          <w:numId w:val="33"/>
        </w:numPr>
        <w:tabs>
          <w:tab w:val="left" w:pos="1134"/>
        </w:tabs>
        <w:ind w:left="0" w:right="-1" w:firstLine="709"/>
        <w:jc w:val="both"/>
        <w:rPr>
          <w:color w:val="000000"/>
        </w:rPr>
      </w:pPr>
      <w:r w:rsidRPr="00D00980">
        <w:rPr>
          <w:color w:val="000000"/>
        </w:rPr>
        <w:t xml:space="preserve">Стадии процесса управления коммуникациями в проекте. </w:t>
      </w:r>
    </w:p>
    <w:p w:rsidR="00D00980" w:rsidRDefault="00D00980" w:rsidP="00D00980">
      <w:pPr>
        <w:numPr>
          <w:ilvl w:val="0"/>
          <w:numId w:val="33"/>
        </w:numPr>
        <w:tabs>
          <w:tab w:val="left" w:pos="1134"/>
        </w:tabs>
        <w:ind w:left="0" w:right="-1" w:firstLine="709"/>
        <w:jc w:val="both"/>
        <w:rPr>
          <w:color w:val="000000"/>
        </w:rPr>
      </w:pPr>
      <w:r w:rsidRPr="00D00980">
        <w:rPr>
          <w:color w:val="000000"/>
        </w:rPr>
        <w:t>Управления</w:t>
      </w:r>
      <w:r w:rsidRPr="00D00980">
        <w:rPr>
          <w:bCs/>
          <w:color w:val="000000"/>
        </w:rPr>
        <w:t xml:space="preserve"> </w:t>
      </w:r>
      <w:r w:rsidRPr="00D00980">
        <w:rPr>
          <w:color w:val="000000"/>
        </w:rPr>
        <w:t xml:space="preserve">поставками и контрактами проекта. </w:t>
      </w:r>
    </w:p>
    <w:p w:rsidR="00803976" w:rsidRPr="00803976" w:rsidRDefault="00803976" w:rsidP="00D00980">
      <w:pPr>
        <w:numPr>
          <w:ilvl w:val="0"/>
          <w:numId w:val="33"/>
        </w:numPr>
        <w:tabs>
          <w:tab w:val="left" w:pos="1134"/>
        </w:tabs>
        <w:ind w:left="0" w:right="-1" w:firstLine="709"/>
        <w:jc w:val="both"/>
        <w:rPr>
          <w:color w:val="000000"/>
        </w:rPr>
      </w:pPr>
      <w:r>
        <w:t>Развитие методологии управления инновационными проектами: отечественный и зарубежный опыт.</w:t>
      </w:r>
    </w:p>
    <w:p w:rsidR="00803976" w:rsidRDefault="00803976" w:rsidP="00D00980">
      <w:pPr>
        <w:numPr>
          <w:ilvl w:val="0"/>
          <w:numId w:val="33"/>
        </w:numPr>
        <w:tabs>
          <w:tab w:val="left" w:pos="1134"/>
        </w:tabs>
        <w:ind w:left="0" w:right="-1" w:firstLine="709"/>
        <w:jc w:val="both"/>
        <w:rPr>
          <w:color w:val="000000"/>
        </w:rPr>
      </w:pPr>
      <w:r>
        <w:rPr>
          <w:color w:val="000000"/>
        </w:rPr>
        <w:t>Отличительные черты специализированных и комплексных инновационных организаций.</w:t>
      </w:r>
    </w:p>
    <w:p w:rsidR="00803976" w:rsidRDefault="00803976" w:rsidP="00D00980">
      <w:pPr>
        <w:numPr>
          <w:ilvl w:val="0"/>
          <w:numId w:val="33"/>
        </w:numPr>
        <w:tabs>
          <w:tab w:val="left" w:pos="1134"/>
        </w:tabs>
        <w:ind w:left="0" w:right="-1" w:firstLine="709"/>
        <w:jc w:val="both"/>
        <w:rPr>
          <w:color w:val="000000"/>
        </w:rPr>
      </w:pPr>
      <w:r>
        <w:rPr>
          <w:color w:val="000000"/>
        </w:rPr>
        <w:t>Структуры инновационных организаций.</w:t>
      </w:r>
    </w:p>
    <w:p w:rsidR="00803976" w:rsidRPr="00803976" w:rsidRDefault="00803976" w:rsidP="00D00980">
      <w:pPr>
        <w:numPr>
          <w:ilvl w:val="0"/>
          <w:numId w:val="33"/>
        </w:numPr>
        <w:tabs>
          <w:tab w:val="left" w:pos="1134"/>
        </w:tabs>
        <w:ind w:left="0" w:right="-1" w:firstLine="709"/>
        <w:jc w:val="both"/>
        <w:rPr>
          <w:color w:val="000000"/>
        </w:rPr>
      </w:pPr>
      <w:r>
        <w:t>Порядок разработки инновационного проекта: разработка концепции, планирование, оформление документации.</w:t>
      </w:r>
    </w:p>
    <w:p w:rsidR="00803976" w:rsidRPr="00803976" w:rsidRDefault="00803976" w:rsidP="00D00980">
      <w:pPr>
        <w:numPr>
          <w:ilvl w:val="0"/>
          <w:numId w:val="33"/>
        </w:numPr>
        <w:tabs>
          <w:tab w:val="left" w:pos="1134"/>
        </w:tabs>
        <w:ind w:left="0" w:right="-1" w:firstLine="709"/>
        <w:jc w:val="both"/>
        <w:rPr>
          <w:color w:val="000000"/>
        </w:rPr>
      </w:pPr>
      <w:r>
        <w:t>Анализ действия закона конкуренции.</w:t>
      </w:r>
    </w:p>
    <w:p w:rsidR="00803976" w:rsidRPr="00803976" w:rsidRDefault="00803976" w:rsidP="00D00980">
      <w:pPr>
        <w:numPr>
          <w:ilvl w:val="0"/>
          <w:numId w:val="33"/>
        </w:numPr>
        <w:tabs>
          <w:tab w:val="left" w:pos="1134"/>
        </w:tabs>
        <w:ind w:left="0" w:right="-1" w:firstLine="709"/>
        <w:jc w:val="both"/>
        <w:rPr>
          <w:color w:val="000000"/>
        </w:rPr>
      </w:pPr>
      <w:r>
        <w:t>Анализ конкурентоспособности организации и ее конкурентов.</w:t>
      </w:r>
    </w:p>
    <w:p w:rsidR="00803976" w:rsidRPr="00D00980" w:rsidRDefault="00803976" w:rsidP="00D00980">
      <w:pPr>
        <w:numPr>
          <w:ilvl w:val="0"/>
          <w:numId w:val="33"/>
        </w:numPr>
        <w:tabs>
          <w:tab w:val="left" w:pos="1134"/>
        </w:tabs>
        <w:ind w:left="0" w:right="-1" w:firstLine="709"/>
        <w:jc w:val="both"/>
        <w:rPr>
          <w:color w:val="000000"/>
        </w:rPr>
      </w:pPr>
      <w:r>
        <w:t>Основы экономики инновационной деятельности.</w:t>
      </w:r>
    </w:p>
    <w:p w:rsidR="00ED1C77" w:rsidRPr="00030AC1" w:rsidRDefault="00ED1C77" w:rsidP="00E54813">
      <w:pPr>
        <w:jc w:val="center"/>
        <w:rPr>
          <w:b/>
          <w:caps/>
        </w:rPr>
      </w:pPr>
    </w:p>
    <w:p w:rsidR="00501FCD" w:rsidRPr="00D00980" w:rsidRDefault="00501FCD" w:rsidP="00E54813">
      <w:pPr>
        <w:jc w:val="center"/>
        <w:rPr>
          <w:b/>
          <w:caps/>
        </w:rPr>
      </w:pPr>
      <w:r w:rsidRPr="00D00980">
        <w:rPr>
          <w:b/>
          <w:caps/>
          <w:lang w:val="en-US"/>
        </w:rPr>
        <w:t>V</w:t>
      </w:r>
      <w:r w:rsidRPr="00D00980">
        <w:rPr>
          <w:b/>
          <w:caps/>
        </w:rPr>
        <w:t>. Образовательные технологии</w:t>
      </w:r>
    </w:p>
    <w:p w:rsidR="00D00980" w:rsidRPr="00D00980" w:rsidRDefault="00501FCD" w:rsidP="00E54813">
      <w:pPr>
        <w:ind w:firstLine="709"/>
        <w:jc w:val="both"/>
      </w:pPr>
      <w:r w:rsidRPr="00D00980">
        <w:t xml:space="preserve"> </w:t>
      </w:r>
    </w:p>
    <w:p w:rsidR="00D00980" w:rsidRPr="00D00980" w:rsidRDefault="00D00980" w:rsidP="00D00980">
      <w:pPr>
        <w:jc w:val="center"/>
        <w:rPr>
          <w:b/>
        </w:rPr>
      </w:pPr>
      <w:r w:rsidRPr="00D00980">
        <w:rPr>
          <w:b/>
        </w:rPr>
        <w:t>Наименование тем занятий с использованием активных форм обучения:</w:t>
      </w:r>
    </w:p>
    <w:p w:rsidR="00D00980" w:rsidRPr="00D00980" w:rsidRDefault="00D00980" w:rsidP="00D00980">
      <w:pPr>
        <w:jc w:val="center"/>
        <w:rPr>
          <w:b/>
        </w:rPr>
      </w:pPr>
    </w:p>
    <w:tbl>
      <w:tblPr>
        <w:tblW w:w="9301" w:type="dxa"/>
        <w:jc w:val="center"/>
        <w:tblInd w:w="-1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9"/>
        <w:gridCol w:w="3402"/>
        <w:gridCol w:w="1559"/>
        <w:gridCol w:w="2977"/>
        <w:gridCol w:w="964"/>
      </w:tblGrid>
      <w:tr w:rsidR="00D00980" w:rsidRPr="00D00980" w:rsidTr="00611076">
        <w:trPr>
          <w:jc w:val="center"/>
        </w:trPr>
        <w:tc>
          <w:tcPr>
            <w:tcW w:w="399" w:type="dxa"/>
            <w:shd w:val="clear" w:color="auto" w:fill="auto"/>
            <w:vAlign w:val="center"/>
          </w:tcPr>
          <w:p w:rsidR="00D00980" w:rsidRPr="00E81BA6" w:rsidRDefault="00D00980" w:rsidP="00611076">
            <w:pPr>
              <w:jc w:val="center"/>
              <w:rPr>
                <w:sz w:val="20"/>
                <w:szCs w:val="20"/>
              </w:rPr>
            </w:pPr>
            <w:r w:rsidRPr="00E81BA6">
              <w:rPr>
                <w:sz w:val="20"/>
                <w:szCs w:val="20"/>
              </w:rPr>
              <w:t>№</w:t>
            </w:r>
          </w:p>
        </w:tc>
        <w:tc>
          <w:tcPr>
            <w:tcW w:w="3402" w:type="dxa"/>
            <w:shd w:val="clear" w:color="auto" w:fill="auto"/>
            <w:vAlign w:val="center"/>
          </w:tcPr>
          <w:p w:rsidR="00D00980" w:rsidRPr="00E81BA6" w:rsidRDefault="00D00980" w:rsidP="00611076">
            <w:pPr>
              <w:jc w:val="center"/>
              <w:rPr>
                <w:sz w:val="20"/>
                <w:szCs w:val="20"/>
              </w:rPr>
            </w:pPr>
            <w:r w:rsidRPr="00E81BA6">
              <w:rPr>
                <w:sz w:val="20"/>
                <w:szCs w:val="20"/>
              </w:rPr>
              <w:t>Тема занятия</w:t>
            </w:r>
          </w:p>
        </w:tc>
        <w:tc>
          <w:tcPr>
            <w:tcW w:w="1559" w:type="dxa"/>
            <w:shd w:val="clear" w:color="auto" w:fill="auto"/>
            <w:vAlign w:val="center"/>
          </w:tcPr>
          <w:p w:rsidR="00D00980" w:rsidRPr="00E81BA6" w:rsidRDefault="00D00980" w:rsidP="00611076">
            <w:pPr>
              <w:jc w:val="center"/>
              <w:rPr>
                <w:sz w:val="20"/>
                <w:szCs w:val="20"/>
              </w:rPr>
            </w:pPr>
            <w:r w:rsidRPr="00E81BA6">
              <w:rPr>
                <w:sz w:val="20"/>
                <w:szCs w:val="20"/>
              </w:rPr>
              <w:t>Вид занятия</w:t>
            </w:r>
          </w:p>
        </w:tc>
        <w:tc>
          <w:tcPr>
            <w:tcW w:w="2977" w:type="dxa"/>
            <w:shd w:val="clear" w:color="auto" w:fill="auto"/>
            <w:vAlign w:val="center"/>
          </w:tcPr>
          <w:p w:rsidR="00D00980" w:rsidRPr="00E81BA6" w:rsidRDefault="00D00980" w:rsidP="00611076">
            <w:pPr>
              <w:jc w:val="center"/>
              <w:rPr>
                <w:sz w:val="20"/>
                <w:szCs w:val="20"/>
              </w:rPr>
            </w:pPr>
            <w:r w:rsidRPr="00E81BA6">
              <w:rPr>
                <w:sz w:val="20"/>
                <w:szCs w:val="20"/>
              </w:rPr>
              <w:t>Форма / Методы интерактивного обучения</w:t>
            </w:r>
          </w:p>
        </w:tc>
        <w:tc>
          <w:tcPr>
            <w:tcW w:w="964" w:type="dxa"/>
            <w:shd w:val="clear" w:color="auto" w:fill="auto"/>
            <w:vAlign w:val="center"/>
          </w:tcPr>
          <w:p w:rsidR="00D00980" w:rsidRPr="00E81BA6" w:rsidRDefault="00D00980" w:rsidP="00611076">
            <w:pPr>
              <w:jc w:val="center"/>
              <w:rPr>
                <w:sz w:val="20"/>
                <w:szCs w:val="20"/>
              </w:rPr>
            </w:pPr>
            <w:r w:rsidRPr="00E81BA6">
              <w:rPr>
                <w:sz w:val="20"/>
                <w:szCs w:val="20"/>
              </w:rPr>
              <w:t>Кол-во часов</w:t>
            </w:r>
          </w:p>
        </w:tc>
      </w:tr>
      <w:tr w:rsidR="00E81BA6" w:rsidRPr="00D00980" w:rsidTr="00611076">
        <w:trPr>
          <w:jc w:val="center"/>
        </w:trPr>
        <w:tc>
          <w:tcPr>
            <w:tcW w:w="399" w:type="dxa"/>
            <w:shd w:val="clear" w:color="auto" w:fill="auto"/>
            <w:vAlign w:val="center"/>
          </w:tcPr>
          <w:p w:rsidR="00E81BA6" w:rsidRPr="00E81BA6" w:rsidRDefault="00E81BA6" w:rsidP="00611076">
            <w:pPr>
              <w:tabs>
                <w:tab w:val="left" w:pos="4820"/>
              </w:tabs>
              <w:jc w:val="center"/>
              <w:rPr>
                <w:sz w:val="20"/>
                <w:szCs w:val="20"/>
              </w:rPr>
            </w:pPr>
            <w:r w:rsidRPr="00E81BA6">
              <w:rPr>
                <w:sz w:val="20"/>
                <w:szCs w:val="20"/>
              </w:rPr>
              <w:t>1</w:t>
            </w:r>
          </w:p>
        </w:tc>
        <w:tc>
          <w:tcPr>
            <w:tcW w:w="3402" w:type="dxa"/>
            <w:shd w:val="clear" w:color="auto" w:fill="auto"/>
          </w:tcPr>
          <w:p w:rsidR="00E81BA6" w:rsidRPr="00E81BA6" w:rsidRDefault="00E81BA6" w:rsidP="006C660C">
            <w:pPr>
              <w:rPr>
                <w:b/>
                <w:bCs/>
                <w:color w:val="000000"/>
                <w:sz w:val="20"/>
                <w:szCs w:val="20"/>
              </w:rPr>
            </w:pPr>
            <w:r w:rsidRPr="00E81BA6">
              <w:rPr>
                <w:bCs/>
                <w:color w:val="000000"/>
                <w:sz w:val="20"/>
                <w:szCs w:val="20"/>
              </w:rPr>
              <w:t xml:space="preserve">Концепция инновационного менеджмента. </w:t>
            </w:r>
            <w:r w:rsidRPr="00E81BA6">
              <w:rPr>
                <w:color w:val="000000"/>
                <w:sz w:val="20"/>
                <w:szCs w:val="20"/>
              </w:rPr>
              <w:t>Основные определения, относящиеся к инновационной деятельности в Российской Федерации</w:t>
            </w:r>
          </w:p>
        </w:tc>
        <w:tc>
          <w:tcPr>
            <w:tcW w:w="1559" w:type="dxa"/>
            <w:shd w:val="clear" w:color="auto" w:fill="auto"/>
            <w:vAlign w:val="center"/>
          </w:tcPr>
          <w:p w:rsidR="00E81BA6" w:rsidRPr="00E81BA6" w:rsidRDefault="00E81BA6" w:rsidP="00611076">
            <w:pPr>
              <w:jc w:val="center"/>
              <w:rPr>
                <w:sz w:val="20"/>
                <w:szCs w:val="20"/>
              </w:rPr>
            </w:pPr>
            <w:r w:rsidRPr="00E81BA6">
              <w:rPr>
                <w:sz w:val="20"/>
                <w:szCs w:val="20"/>
              </w:rPr>
              <w:t>семинарское занятие</w:t>
            </w:r>
          </w:p>
        </w:tc>
        <w:tc>
          <w:tcPr>
            <w:tcW w:w="2977" w:type="dxa"/>
            <w:shd w:val="clear" w:color="auto" w:fill="auto"/>
            <w:vAlign w:val="center"/>
          </w:tcPr>
          <w:p w:rsidR="00E81BA6" w:rsidRPr="00E81BA6" w:rsidRDefault="00E81BA6" w:rsidP="00E81BA6">
            <w:pPr>
              <w:jc w:val="center"/>
              <w:rPr>
                <w:sz w:val="20"/>
                <w:szCs w:val="20"/>
              </w:rPr>
            </w:pPr>
            <w:r w:rsidRPr="00E81BA6">
              <w:rPr>
                <w:sz w:val="20"/>
                <w:szCs w:val="20"/>
              </w:rPr>
              <w:t xml:space="preserve">Круглый стол с </w:t>
            </w:r>
            <w:r>
              <w:rPr>
                <w:sz w:val="20"/>
                <w:szCs w:val="20"/>
              </w:rPr>
              <w:t>обсуждением докладов и эссе</w:t>
            </w:r>
          </w:p>
        </w:tc>
        <w:tc>
          <w:tcPr>
            <w:tcW w:w="964" w:type="dxa"/>
            <w:shd w:val="clear" w:color="auto" w:fill="auto"/>
            <w:vAlign w:val="center"/>
          </w:tcPr>
          <w:p w:rsidR="00E81BA6" w:rsidRPr="00E81BA6" w:rsidRDefault="00E81BA6" w:rsidP="00611076">
            <w:pPr>
              <w:jc w:val="center"/>
              <w:rPr>
                <w:sz w:val="20"/>
                <w:szCs w:val="20"/>
              </w:rPr>
            </w:pPr>
            <w:r w:rsidRPr="00E81BA6">
              <w:rPr>
                <w:sz w:val="20"/>
                <w:szCs w:val="20"/>
              </w:rPr>
              <w:t>2</w:t>
            </w:r>
          </w:p>
        </w:tc>
      </w:tr>
      <w:tr w:rsidR="00E81BA6" w:rsidRPr="00D00980" w:rsidTr="00611076">
        <w:trPr>
          <w:jc w:val="center"/>
        </w:trPr>
        <w:tc>
          <w:tcPr>
            <w:tcW w:w="399" w:type="dxa"/>
            <w:shd w:val="clear" w:color="auto" w:fill="auto"/>
            <w:vAlign w:val="center"/>
          </w:tcPr>
          <w:p w:rsidR="00E81BA6" w:rsidRPr="00E81BA6" w:rsidRDefault="00E81BA6" w:rsidP="00611076">
            <w:pPr>
              <w:tabs>
                <w:tab w:val="left" w:pos="4820"/>
              </w:tabs>
              <w:jc w:val="center"/>
              <w:rPr>
                <w:sz w:val="20"/>
                <w:szCs w:val="20"/>
              </w:rPr>
            </w:pPr>
            <w:r w:rsidRPr="00E81BA6">
              <w:rPr>
                <w:sz w:val="20"/>
                <w:szCs w:val="20"/>
              </w:rPr>
              <w:t>2</w:t>
            </w:r>
          </w:p>
        </w:tc>
        <w:tc>
          <w:tcPr>
            <w:tcW w:w="3402" w:type="dxa"/>
            <w:shd w:val="clear" w:color="auto" w:fill="auto"/>
          </w:tcPr>
          <w:p w:rsidR="00E81BA6" w:rsidRPr="00E81BA6" w:rsidRDefault="00E81BA6" w:rsidP="006C660C">
            <w:pPr>
              <w:rPr>
                <w:color w:val="000000"/>
                <w:sz w:val="20"/>
                <w:szCs w:val="20"/>
              </w:rPr>
            </w:pPr>
            <w:r w:rsidRPr="00E81BA6">
              <w:rPr>
                <w:color w:val="000000"/>
                <w:sz w:val="20"/>
                <w:szCs w:val="20"/>
              </w:rPr>
              <w:t>Комплексное обеспечение инновационной деятельности</w:t>
            </w:r>
          </w:p>
        </w:tc>
        <w:tc>
          <w:tcPr>
            <w:tcW w:w="1559" w:type="dxa"/>
            <w:shd w:val="clear" w:color="auto" w:fill="auto"/>
            <w:vAlign w:val="center"/>
          </w:tcPr>
          <w:p w:rsidR="00E81BA6" w:rsidRPr="00E81BA6" w:rsidRDefault="00E81BA6" w:rsidP="00611076">
            <w:pPr>
              <w:jc w:val="center"/>
              <w:rPr>
                <w:sz w:val="20"/>
                <w:szCs w:val="20"/>
              </w:rPr>
            </w:pPr>
            <w:r w:rsidRPr="00E81BA6">
              <w:rPr>
                <w:sz w:val="20"/>
                <w:szCs w:val="20"/>
              </w:rPr>
              <w:t>семинарское занятие</w:t>
            </w:r>
          </w:p>
        </w:tc>
        <w:tc>
          <w:tcPr>
            <w:tcW w:w="2977" w:type="dxa"/>
            <w:shd w:val="clear" w:color="auto" w:fill="auto"/>
            <w:vAlign w:val="center"/>
          </w:tcPr>
          <w:p w:rsidR="00E81BA6" w:rsidRPr="00E81BA6" w:rsidRDefault="00E81BA6" w:rsidP="00611076">
            <w:pPr>
              <w:jc w:val="center"/>
              <w:rPr>
                <w:sz w:val="20"/>
                <w:szCs w:val="20"/>
              </w:rPr>
            </w:pPr>
            <w:r w:rsidRPr="00E81BA6">
              <w:rPr>
                <w:iCs/>
                <w:sz w:val="20"/>
                <w:szCs w:val="20"/>
              </w:rPr>
              <w:t>Разбор конкретных ситуаций</w:t>
            </w:r>
          </w:p>
        </w:tc>
        <w:tc>
          <w:tcPr>
            <w:tcW w:w="964" w:type="dxa"/>
            <w:shd w:val="clear" w:color="auto" w:fill="auto"/>
            <w:vAlign w:val="center"/>
          </w:tcPr>
          <w:p w:rsidR="00E81BA6" w:rsidRPr="00E81BA6" w:rsidRDefault="00E81BA6" w:rsidP="00611076">
            <w:pPr>
              <w:jc w:val="center"/>
              <w:rPr>
                <w:sz w:val="20"/>
                <w:szCs w:val="20"/>
              </w:rPr>
            </w:pPr>
            <w:r w:rsidRPr="00E81BA6">
              <w:rPr>
                <w:sz w:val="20"/>
                <w:szCs w:val="20"/>
              </w:rPr>
              <w:t>2</w:t>
            </w:r>
          </w:p>
        </w:tc>
      </w:tr>
      <w:tr w:rsidR="00E81BA6" w:rsidRPr="00D00980" w:rsidTr="00611076">
        <w:trPr>
          <w:jc w:val="center"/>
        </w:trPr>
        <w:tc>
          <w:tcPr>
            <w:tcW w:w="399" w:type="dxa"/>
            <w:tcBorders>
              <w:bottom w:val="single" w:sz="4" w:space="0" w:color="auto"/>
            </w:tcBorders>
            <w:shd w:val="clear" w:color="auto" w:fill="auto"/>
            <w:vAlign w:val="center"/>
          </w:tcPr>
          <w:p w:rsidR="00E81BA6" w:rsidRPr="00E81BA6" w:rsidRDefault="00E81BA6" w:rsidP="00611076">
            <w:pPr>
              <w:tabs>
                <w:tab w:val="left" w:pos="4820"/>
              </w:tabs>
              <w:jc w:val="center"/>
              <w:rPr>
                <w:sz w:val="20"/>
                <w:szCs w:val="20"/>
              </w:rPr>
            </w:pPr>
            <w:r w:rsidRPr="00E81BA6">
              <w:rPr>
                <w:sz w:val="20"/>
                <w:szCs w:val="20"/>
              </w:rPr>
              <w:t>3</w:t>
            </w:r>
          </w:p>
        </w:tc>
        <w:tc>
          <w:tcPr>
            <w:tcW w:w="3402" w:type="dxa"/>
            <w:tcBorders>
              <w:bottom w:val="single" w:sz="4" w:space="0" w:color="auto"/>
            </w:tcBorders>
            <w:shd w:val="clear" w:color="auto" w:fill="auto"/>
          </w:tcPr>
          <w:p w:rsidR="00E81BA6" w:rsidRPr="00E81BA6" w:rsidRDefault="00E81BA6" w:rsidP="006C660C">
            <w:pPr>
              <w:rPr>
                <w:sz w:val="20"/>
                <w:szCs w:val="20"/>
                <w:lang w:eastAsia="en-US"/>
              </w:rPr>
            </w:pPr>
            <w:r w:rsidRPr="00E81BA6">
              <w:rPr>
                <w:color w:val="000000"/>
                <w:sz w:val="20"/>
                <w:szCs w:val="20"/>
              </w:rPr>
              <w:t>Формирование портфелей новшеств и инноваций. Система показателей и организация анализа эффективности инновационного проекта</w:t>
            </w:r>
            <w:r w:rsidRPr="00E81BA6">
              <w:rPr>
                <w:sz w:val="20"/>
                <w:szCs w:val="20"/>
                <w:lang w:eastAsia="en-US"/>
              </w:rPr>
              <w:t xml:space="preserve"> </w:t>
            </w:r>
          </w:p>
        </w:tc>
        <w:tc>
          <w:tcPr>
            <w:tcW w:w="1559" w:type="dxa"/>
            <w:tcBorders>
              <w:bottom w:val="single" w:sz="4" w:space="0" w:color="auto"/>
            </w:tcBorders>
            <w:shd w:val="clear" w:color="auto" w:fill="auto"/>
            <w:vAlign w:val="center"/>
          </w:tcPr>
          <w:p w:rsidR="00E81BA6" w:rsidRPr="00E81BA6" w:rsidRDefault="00E81BA6" w:rsidP="00611076">
            <w:pPr>
              <w:jc w:val="center"/>
              <w:rPr>
                <w:sz w:val="20"/>
                <w:szCs w:val="20"/>
              </w:rPr>
            </w:pPr>
            <w:r w:rsidRPr="00E81BA6">
              <w:rPr>
                <w:sz w:val="20"/>
                <w:szCs w:val="20"/>
              </w:rPr>
              <w:t>семинарское занятие</w:t>
            </w:r>
          </w:p>
        </w:tc>
        <w:tc>
          <w:tcPr>
            <w:tcW w:w="2977" w:type="dxa"/>
            <w:tcBorders>
              <w:bottom w:val="single" w:sz="4" w:space="0" w:color="auto"/>
            </w:tcBorders>
            <w:shd w:val="clear" w:color="auto" w:fill="auto"/>
            <w:vAlign w:val="center"/>
          </w:tcPr>
          <w:p w:rsidR="00E81BA6" w:rsidRPr="00E81BA6" w:rsidRDefault="00E81BA6" w:rsidP="00611076">
            <w:pPr>
              <w:jc w:val="center"/>
              <w:rPr>
                <w:sz w:val="20"/>
                <w:szCs w:val="20"/>
              </w:rPr>
            </w:pPr>
            <w:r w:rsidRPr="00E81BA6">
              <w:rPr>
                <w:sz w:val="20"/>
                <w:szCs w:val="20"/>
              </w:rPr>
              <w:t>Решение кейс-задач</w:t>
            </w:r>
          </w:p>
        </w:tc>
        <w:tc>
          <w:tcPr>
            <w:tcW w:w="964" w:type="dxa"/>
            <w:tcBorders>
              <w:bottom w:val="single" w:sz="4" w:space="0" w:color="auto"/>
            </w:tcBorders>
            <w:shd w:val="clear" w:color="auto" w:fill="auto"/>
            <w:vAlign w:val="center"/>
          </w:tcPr>
          <w:p w:rsidR="00E81BA6" w:rsidRPr="00E81BA6" w:rsidRDefault="00E81BA6" w:rsidP="00611076">
            <w:pPr>
              <w:jc w:val="center"/>
              <w:rPr>
                <w:sz w:val="20"/>
                <w:szCs w:val="20"/>
              </w:rPr>
            </w:pPr>
            <w:r w:rsidRPr="00E81BA6">
              <w:rPr>
                <w:sz w:val="20"/>
                <w:szCs w:val="20"/>
              </w:rPr>
              <w:t>4</w:t>
            </w:r>
          </w:p>
        </w:tc>
      </w:tr>
      <w:tr w:rsidR="00D00980" w:rsidRPr="00D00980" w:rsidTr="00611076">
        <w:trPr>
          <w:jc w:val="center"/>
        </w:trPr>
        <w:tc>
          <w:tcPr>
            <w:tcW w:w="83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00980" w:rsidRPr="00E81BA6" w:rsidRDefault="00D00980" w:rsidP="00611076">
            <w:pPr>
              <w:jc w:val="center"/>
              <w:rPr>
                <w:b/>
                <w:sz w:val="20"/>
                <w:szCs w:val="20"/>
              </w:rPr>
            </w:pPr>
            <w:r w:rsidRPr="00E81BA6">
              <w:rPr>
                <w:b/>
                <w:sz w:val="20"/>
                <w:szCs w:val="20"/>
              </w:rPr>
              <w:t>Итого часов</w:t>
            </w:r>
          </w:p>
        </w:tc>
        <w:tc>
          <w:tcPr>
            <w:tcW w:w="964" w:type="dxa"/>
            <w:tcBorders>
              <w:top w:val="single" w:sz="4" w:space="0" w:color="auto"/>
              <w:left w:val="single" w:sz="4" w:space="0" w:color="auto"/>
              <w:bottom w:val="single" w:sz="4" w:space="0" w:color="auto"/>
              <w:right w:val="single" w:sz="4" w:space="0" w:color="auto"/>
              <w:tl2br w:val="single" w:sz="4" w:space="0" w:color="FFFFFF"/>
            </w:tcBorders>
            <w:shd w:val="clear" w:color="auto" w:fill="auto"/>
            <w:vAlign w:val="center"/>
          </w:tcPr>
          <w:p w:rsidR="00D00980" w:rsidRPr="00E81BA6" w:rsidRDefault="00E81BA6" w:rsidP="00611076">
            <w:pPr>
              <w:jc w:val="center"/>
              <w:rPr>
                <w:b/>
                <w:sz w:val="20"/>
                <w:szCs w:val="20"/>
              </w:rPr>
            </w:pPr>
            <w:r w:rsidRPr="00E81BA6">
              <w:rPr>
                <w:b/>
                <w:sz w:val="20"/>
                <w:szCs w:val="20"/>
              </w:rPr>
              <w:t>8</w:t>
            </w:r>
          </w:p>
        </w:tc>
      </w:tr>
    </w:tbl>
    <w:p w:rsidR="00D00980" w:rsidRPr="00D00980" w:rsidRDefault="00D00980" w:rsidP="00D00980">
      <w:pPr>
        <w:ind w:firstLine="709"/>
        <w:jc w:val="center"/>
        <w:rPr>
          <w:b/>
        </w:rPr>
      </w:pPr>
    </w:p>
    <w:p w:rsidR="00D90C8F" w:rsidRPr="00D00980" w:rsidRDefault="00D90C8F" w:rsidP="00E54813">
      <w:pPr>
        <w:ind w:firstLine="709"/>
        <w:jc w:val="both"/>
        <w:rPr>
          <w:b/>
          <w:caps/>
        </w:rPr>
      </w:pPr>
    </w:p>
    <w:p w:rsidR="00501FCD" w:rsidRDefault="00501FCD" w:rsidP="00E81BA6">
      <w:pPr>
        <w:ind w:firstLine="709"/>
        <w:jc w:val="center"/>
        <w:rPr>
          <w:b/>
          <w:caps/>
        </w:rPr>
      </w:pPr>
      <w:r w:rsidRPr="00D00980">
        <w:rPr>
          <w:b/>
          <w:caps/>
          <w:lang w:val="en-US"/>
        </w:rPr>
        <w:lastRenderedPageBreak/>
        <w:t>VI</w:t>
      </w:r>
      <w:r w:rsidRPr="00D00980">
        <w:rPr>
          <w:b/>
          <w:caps/>
        </w:rPr>
        <w:t>. Оценочные средства для текущего контроля успеваемости и промежуточной аттестации</w:t>
      </w:r>
    </w:p>
    <w:p w:rsidR="00D00980" w:rsidRPr="00D00980" w:rsidRDefault="00D00980" w:rsidP="00E54813">
      <w:pPr>
        <w:ind w:firstLine="709"/>
        <w:jc w:val="both"/>
        <w:rPr>
          <w:b/>
          <w:caps/>
        </w:rPr>
      </w:pPr>
    </w:p>
    <w:p w:rsidR="00C51E15" w:rsidRPr="00D00980" w:rsidRDefault="00883D24" w:rsidP="00E54813">
      <w:pPr>
        <w:shd w:val="clear" w:color="auto" w:fill="FFFFFF"/>
        <w:tabs>
          <w:tab w:val="num" w:pos="1418"/>
        </w:tabs>
        <w:ind w:firstLine="709"/>
        <w:jc w:val="both"/>
        <w:rPr>
          <w:b/>
          <w:caps/>
        </w:rPr>
      </w:pPr>
      <w:r>
        <w:rPr>
          <w:b/>
          <w:caps/>
          <w:color w:val="000000"/>
        </w:rPr>
        <w:t xml:space="preserve">6.1 </w:t>
      </w:r>
      <w:r w:rsidR="00C51E15" w:rsidRPr="00D00980">
        <w:rPr>
          <w:b/>
          <w:caps/>
          <w:color w:val="000000"/>
        </w:rPr>
        <w:t>Вопросы к экзамену по дисциплине «</w:t>
      </w:r>
      <w:r w:rsidR="00402929" w:rsidRPr="00D00980">
        <w:rPr>
          <w:b/>
          <w:caps/>
          <w:color w:val="000000"/>
        </w:rPr>
        <w:t>менеджмент</w:t>
      </w:r>
      <w:r w:rsidR="00414167">
        <w:rPr>
          <w:b/>
          <w:caps/>
          <w:color w:val="000000"/>
        </w:rPr>
        <w:t xml:space="preserve"> инновационных проектов</w:t>
      </w:r>
      <w:r w:rsidR="00C51E15" w:rsidRPr="00D00980">
        <w:rPr>
          <w:b/>
          <w:caps/>
          <w:color w:val="000000"/>
        </w:rPr>
        <w:t>»</w:t>
      </w:r>
    </w:p>
    <w:p w:rsidR="00E753FB" w:rsidRPr="00D00980" w:rsidRDefault="00E753FB" w:rsidP="00E54813">
      <w:pPr>
        <w:numPr>
          <w:ilvl w:val="0"/>
          <w:numId w:val="24"/>
        </w:numPr>
        <w:tabs>
          <w:tab w:val="left" w:pos="1134"/>
        </w:tabs>
        <w:suppressAutoHyphens w:val="0"/>
        <w:ind w:left="0" w:right="-1" w:firstLine="709"/>
        <w:jc w:val="both"/>
      </w:pPr>
      <w:r w:rsidRPr="00D00980">
        <w:t>Понятие организационного проектирования.</w:t>
      </w:r>
    </w:p>
    <w:p w:rsidR="00E753FB" w:rsidRPr="00D00980" w:rsidRDefault="00E753FB" w:rsidP="00E54813">
      <w:pPr>
        <w:numPr>
          <w:ilvl w:val="0"/>
          <w:numId w:val="24"/>
        </w:numPr>
        <w:tabs>
          <w:tab w:val="left" w:pos="1134"/>
        </w:tabs>
        <w:suppressAutoHyphens w:val="0"/>
        <w:ind w:left="0" w:right="-1" w:firstLine="709"/>
        <w:jc w:val="both"/>
      </w:pPr>
      <w:r w:rsidRPr="00D00980">
        <w:t>Цели проектирования организации.</w:t>
      </w:r>
    </w:p>
    <w:p w:rsidR="00E753FB" w:rsidRPr="00D00980" w:rsidRDefault="00E753FB" w:rsidP="00E54813">
      <w:pPr>
        <w:numPr>
          <w:ilvl w:val="0"/>
          <w:numId w:val="24"/>
        </w:numPr>
        <w:tabs>
          <w:tab w:val="left" w:pos="1134"/>
        </w:tabs>
        <w:suppressAutoHyphens w:val="0"/>
        <w:ind w:left="0" w:right="-1" w:firstLine="709"/>
        <w:jc w:val="both"/>
      </w:pPr>
      <w:r w:rsidRPr="00D00980">
        <w:t>Проектирование и методы корректировки организационных систем.</w:t>
      </w:r>
    </w:p>
    <w:p w:rsidR="00E753FB" w:rsidRPr="00D00980" w:rsidRDefault="00E753FB" w:rsidP="00E54813">
      <w:pPr>
        <w:numPr>
          <w:ilvl w:val="0"/>
          <w:numId w:val="24"/>
        </w:numPr>
        <w:tabs>
          <w:tab w:val="left" w:pos="1134"/>
        </w:tabs>
        <w:suppressAutoHyphens w:val="0"/>
        <w:ind w:left="0" w:right="-1" w:firstLine="709"/>
        <w:jc w:val="both"/>
      </w:pPr>
      <w:r w:rsidRPr="00D00980">
        <w:t>Методы организационного проектирования.</w:t>
      </w:r>
    </w:p>
    <w:p w:rsidR="00E753FB" w:rsidRPr="00D00980" w:rsidRDefault="00E753FB" w:rsidP="00E54813">
      <w:pPr>
        <w:numPr>
          <w:ilvl w:val="0"/>
          <w:numId w:val="24"/>
        </w:numPr>
        <w:tabs>
          <w:tab w:val="left" w:pos="1134"/>
        </w:tabs>
        <w:suppressAutoHyphens w:val="0"/>
        <w:ind w:left="0" w:right="-1" w:firstLine="709"/>
        <w:jc w:val="both"/>
      </w:pPr>
      <w:r w:rsidRPr="00D00980">
        <w:t>Виды организационного проектирования.</w:t>
      </w:r>
    </w:p>
    <w:p w:rsidR="00E753FB" w:rsidRPr="00D00980" w:rsidRDefault="00E753FB" w:rsidP="00E54813">
      <w:pPr>
        <w:numPr>
          <w:ilvl w:val="0"/>
          <w:numId w:val="24"/>
        </w:numPr>
        <w:tabs>
          <w:tab w:val="left" w:pos="1134"/>
        </w:tabs>
        <w:suppressAutoHyphens w:val="0"/>
        <w:ind w:left="0" w:right="-1" w:firstLine="709"/>
        <w:jc w:val="both"/>
      </w:pPr>
      <w:r w:rsidRPr="00D00980">
        <w:t>Результативность организационного проектирования.</w:t>
      </w:r>
    </w:p>
    <w:p w:rsidR="00E753FB" w:rsidRPr="00D00980" w:rsidRDefault="00E753FB" w:rsidP="00E54813">
      <w:pPr>
        <w:numPr>
          <w:ilvl w:val="0"/>
          <w:numId w:val="24"/>
        </w:numPr>
        <w:tabs>
          <w:tab w:val="left" w:pos="1134"/>
        </w:tabs>
        <w:suppressAutoHyphens w:val="0"/>
        <w:ind w:left="0" w:right="-1" w:firstLine="709"/>
        <w:jc w:val="both"/>
      </w:pPr>
      <w:r w:rsidRPr="00D00980">
        <w:t>Концепции и подходы в изучение организация.</w:t>
      </w:r>
    </w:p>
    <w:p w:rsidR="00E753FB" w:rsidRPr="00D00980" w:rsidRDefault="00E753FB" w:rsidP="00E54813">
      <w:pPr>
        <w:numPr>
          <w:ilvl w:val="0"/>
          <w:numId w:val="24"/>
        </w:numPr>
        <w:tabs>
          <w:tab w:val="left" w:pos="1134"/>
        </w:tabs>
        <w:suppressAutoHyphens w:val="0"/>
        <w:ind w:left="0" w:right="-1" w:firstLine="709"/>
        <w:jc w:val="both"/>
      </w:pPr>
      <w:r w:rsidRPr="00D00980">
        <w:t>Типы организаций, их функции и факторы деятельности.</w:t>
      </w:r>
    </w:p>
    <w:p w:rsidR="00E753FB" w:rsidRPr="00D00980" w:rsidRDefault="00E753FB" w:rsidP="00E54813">
      <w:pPr>
        <w:numPr>
          <w:ilvl w:val="0"/>
          <w:numId w:val="24"/>
        </w:numPr>
        <w:tabs>
          <w:tab w:val="left" w:pos="1134"/>
        </w:tabs>
        <w:suppressAutoHyphens w:val="0"/>
        <w:ind w:left="0" w:right="-1" w:firstLine="709"/>
        <w:jc w:val="both"/>
      </w:pPr>
      <w:r w:rsidRPr="00D00980">
        <w:t>Организация как элемент социальной системы.</w:t>
      </w:r>
    </w:p>
    <w:p w:rsidR="00E753FB" w:rsidRPr="00D00980" w:rsidRDefault="00E753FB" w:rsidP="00E54813">
      <w:pPr>
        <w:numPr>
          <w:ilvl w:val="0"/>
          <w:numId w:val="24"/>
        </w:numPr>
        <w:tabs>
          <w:tab w:val="left" w:pos="1134"/>
        </w:tabs>
        <w:suppressAutoHyphens w:val="0"/>
        <w:ind w:left="0" w:right="-1" w:firstLine="709"/>
        <w:jc w:val="both"/>
      </w:pPr>
      <w:r w:rsidRPr="00D00980">
        <w:t>Типы и модели организационных структур.</w:t>
      </w:r>
    </w:p>
    <w:p w:rsidR="00E753FB" w:rsidRPr="00D00980" w:rsidRDefault="00E753FB" w:rsidP="00E54813">
      <w:pPr>
        <w:numPr>
          <w:ilvl w:val="0"/>
          <w:numId w:val="24"/>
        </w:numPr>
        <w:tabs>
          <w:tab w:val="left" w:pos="1134"/>
        </w:tabs>
        <w:suppressAutoHyphens w:val="0"/>
        <w:ind w:left="0" w:right="-1" w:firstLine="709"/>
        <w:jc w:val="both"/>
      </w:pPr>
      <w:r w:rsidRPr="00D00980">
        <w:t>Системный подход и системный анализ в проектировании.</w:t>
      </w:r>
    </w:p>
    <w:p w:rsidR="00E753FB" w:rsidRPr="00D00980" w:rsidRDefault="00E753FB" w:rsidP="00E54813">
      <w:pPr>
        <w:numPr>
          <w:ilvl w:val="0"/>
          <w:numId w:val="24"/>
        </w:numPr>
        <w:tabs>
          <w:tab w:val="left" w:pos="1134"/>
        </w:tabs>
        <w:suppressAutoHyphens w:val="0"/>
        <w:ind w:left="0" w:right="-1" w:firstLine="709"/>
        <w:jc w:val="both"/>
      </w:pPr>
      <w:r w:rsidRPr="00D00980">
        <w:t>Классификаций исследований в процессе организационного проектирования.</w:t>
      </w:r>
    </w:p>
    <w:p w:rsidR="00E753FB" w:rsidRPr="00D00980" w:rsidRDefault="00E753FB" w:rsidP="00E54813">
      <w:pPr>
        <w:numPr>
          <w:ilvl w:val="0"/>
          <w:numId w:val="24"/>
        </w:numPr>
        <w:tabs>
          <w:tab w:val="left" w:pos="1134"/>
        </w:tabs>
        <w:suppressAutoHyphens w:val="0"/>
        <w:ind w:left="0" w:right="-1" w:firstLine="709"/>
        <w:jc w:val="both"/>
      </w:pPr>
      <w:r w:rsidRPr="00D00980">
        <w:t>Понятие проекта: сущность и виды проектов.</w:t>
      </w:r>
    </w:p>
    <w:p w:rsidR="00E753FB" w:rsidRPr="00D00980" w:rsidRDefault="00E753FB" w:rsidP="00E54813">
      <w:pPr>
        <w:numPr>
          <w:ilvl w:val="0"/>
          <w:numId w:val="24"/>
        </w:numPr>
        <w:tabs>
          <w:tab w:val="left" w:pos="1134"/>
        </w:tabs>
        <w:suppressAutoHyphens w:val="0"/>
        <w:ind w:left="0" w:right="-1" w:firstLine="709"/>
        <w:jc w:val="both"/>
      </w:pPr>
      <w:r w:rsidRPr="00D00980">
        <w:t>Сущность управления проектами, особенности управления, цели и задачи, необходимость.</w:t>
      </w:r>
    </w:p>
    <w:p w:rsidR="00E753FB" w:rsidRPr="00D00980" w:rsidRDefault="00E753FB" w:rsidP="00E54813">
      <w:pPr>
        <w:numPr>
          <w:ilvl w:val="0"/>
          <w:numId w:val="24"/>
        </w:numPr>
        <w:tabs>
          <w:tab w:val="left" w:pos="1134"/>
        </w:tabs>
        <w:suppressAutoHyphens w:val="0"/>
        <w:ind w:left="0" w:right="-1" w:firstLine="709"/>
        <w:jc w:val="both"/>
      </w:pPr>
      <w:r w:rsidRPr="00D00980">
        <w:t>Субъект и объект управления проектами, параметры управления.</w:t>
      </w:r>
    </w:p>
    <w:p w:rsidR="00E753FB" w:rsidRPr="00D00980" w:rsidRDefault="00E753FB" w:rsidP="00E54813">
      <w:pPr>
        <w:numPr>
          <w:ilvl w:val="0"/>
          <w:numId w:val="24"/>
        </w:numPr>
        <w:tabs>
          <w:tab w:val="left" w:pos="1134"/>
        </w:tabs>
        <w:suppressAutoHyphens w:val="0"/>
        <w:ind w:left="0" w:right="-1" w:firstLine="709"/>
        <w:jc w:val="both"/>
      </w:pPr>
      <w:r w:rsidRPr="00D00980">
        <w:t>Стратегия и окружение проект, взаимосвязь и зависимость.</w:t>
      </w:r>
    </w:p>
    <w:p w:rsidR="00E753FB" w:rsidRPr="00D00980" w:rsidRDefault="00E753FB" w:rsidP="00E54813">
      <w:pPr>
        <w:numPr>
          <w:ilvl w:val="0"/>
          <w:numId w:val="24"/>
        </w:numPr>
        <w:tabs>
          <w:tab w:val="left" w:pos="1134"/>
        </w:tabs>
        <w:suppressAutoHyphens w:val="0"/>
        <w:ind w:left="0" w:right="-1" w:firstLine="709"/>
        <w:jc w:val="both"/>
      </w:pPr>
      <w:r w:rsidRPr="00D00980">
        <w:t>Разработка концепции проекта: формирование инвестиционного замысла, предварительная проработка целей и задач, предварительный анализ осуществимости проекта.</w:t>
      </w:r>
    </w:p>
    <w:p w:rsidR="00E753FB" w:rsidRPr="00D00980" w:rsidRDefault="00E753FB" w:rsidP="00E54813">
      <w:pPr>
        <w:numPr>
          <w:ilvl w:val="0"/>
          <w:numId w:val="24"/>
        </w:numPr>
        <w:tabs>
          <w:tab w:val="left" w:pos="1134"/>
        </w:tabs>
        <w:suppressAutoHyphens w:val="0"/>
        <w:ind w:left="0" w:right="-1" w:firstLine="709"/>
        <w:jc w:val="both"/>
      </w:pPr>
      <w:r w:rsidRPr="00D00980">
        <w:rPr>
          <w:color w:val="000000"/>
        </w:rPr>
        <w:t>Жизненный цикл проекта.</w:t>
      </w:r>
    </w:p>
    <w:p w:rsidR="00E753FB" w:rsidRPr="00D00980" w:rsidRDefault="00E753FB" w:rsidP="00E54813">
      <w:pPr>
        <w:numPr>
          <w:ilvl w:val="0"/>
          <w:numId w:val="24"/>
        </w:numPr>
        <w:tabs>
          <w:tab w:val="left" w:pos="1134"/>
        </w:tabs>
        <w:suppressAutoHyphens w:val="0"/>
        <w:ind w:left="0" w:right="-1" w:firstLine="709"/>
        <w:jc w:val="both"/>
      </w:pPr>
      <w:r w:rsidRPr="00D00980">
        <w:rPr>
          <w:color w:val="000000"/>
        </w:rPr>
        <w:t>Организация офиса проекта: менеджер проекта и его команда. Функции и назначение и организация  офиса.</w:t>
      </w:r>
    </w:p>
    <w:p w:rsidR="00E753FB" w:rsidRPr="00D00980" w:rsidRDefault="00E753FB" w:rsidP="00E54813">
      <w:pPr>
        <w:numPr>
          <w:ilvl w:val="0"/>
          <w:numId w:val="24"/>
        </w:numPr>
        <w:tabs>
          <w:tab w:val="left" w:pos="1134"/>
        </w:tabs>
        <w:suppressAutoHyphens w:val="0"/>
        <w:ind w:left="0" w:right="-1" w:firstLine="709"/>
        <w:jc w:val="both"/>
      </w:pPr>
      <w:r w:rsidRPr="00D00980">
        <w:rPr>
          <w:color w:val="000000"/>
        </w:rPr>
        <w:t>Формирование и развитие команды проекта.</w:t>
      </w:r>
    </w:p>
    <w:p w:rsidR="00E753FB" w:rsidRPr="00D00980" w:rsidRDefault="00E753FB" w:rsidP="00E54813">
      <w:pPr>
        <w:numPr>
          <w:ilvl w:val="0"/>
          <w:numId w:val="24"/>
        </w:numPr>
        <w:tabs>
          <w:tab w:val="left" w:pos="1134"/>
        </w:tabs>
        <w:suppressAutoHyphens w:val="0"/>
        <w:ind w:left="0" w:right="-1" w:firstLine="709"/>
        <w:jc w:val="both"/>
      </w:pPr>
      <w:r w:rsidRPr="00D00980">
        <w:rPr>
          <w:color w:val="000000"/>
        </w:rPr>
        <w:t>Организация эффективной деятельности команды проекта.</w:t>
      </w:r>
    </w:p>
    <w:p w:rsidR="00E753FB" w:rsidRPr="00D00980" w:rsidRDefault="00E753FB" w:rsidP="00E54813">
      <w:pPr>
        <w:numPr>
          <w:ilvl w:val="0"/>
          <w:numId w:val="24"/>
        </w:numPr>
        <w:tabs>
          <w:tab w:val="left" w:pos="1134"/>
        </w:tabs>
        <w:suppressAutoHyphens w:val="0"/>
        <w:ind w:left="0" w:right="-1" w:firstLine="709"/>
        <w:jc w:val="both"/>
      </w:pPr>
      <w:r w:rsidRPr="00D00980">
        <w:rPr>
          <w:color w:val="000000"/>
        </w:rPr>
        <w:t>Общая последовательность разработки и создания организационных структур управления проектами.</w:t>
      </w:r>
    </w:p>
    <w:p w:rsidR="00E753FB" w:rsidRPr="00D00980" w:rsidRDefault="00E753FB" w:rsidP="00E54813">
      <w:pPr>
        <w:numPr>
          <w:ilvl w:val="0"/>
          <w:numId w:val="24"/>
        </w:numPr>
        <w:tabs>
          <w:tab w:val="left" w:pos="1134"/>
        </w:tabs>
        <w:suppressAutoHyphens w:val="0"/>
        <w:ind w:left="0" w:right="-1" w:firstLine="709"/>
        <w:jc w:val="both"/>
      </w:pPr>
      <w:r w:rsidRPr="00712585">
        <w:rPr>
          <w:color w:val="000000"/>
        </w:rPr>
        <w:t>Проектн</w:t>
      </w:r>
      <w:r w:rsidRPr="00D00980">
        <w:rPr>
          <w:color w:val="000000"/>
        </w:rPr>
        <w:t>ое финансирование: источники и организационные формы финансирования проектов.</w:t>
      </w:r>
    </w:p>
    <w:p w:rsidR="00E753FB" w:rsidRPr="00D00980" w:rsidRDefault="00E753FB" w:rsidP="00E54813">
      <w:pPr>
        <w:numPr>
          <w:ilvl w:val="0"/>
          <w:numId w:val="24"/>
        </w:numPr>
        <w:tabs>
          <w:tab w:val="left" w:pos="1134"/>
        </w:tabs>
        <w:suppressAutoHyphens w:val="0"/>
        <w:ind w:left="0" w:right="-1" w:firstLine="709"/>
        <w:jc w:val="both"/>
      </w:pPr>
      <w:r w:rsidRPr="00D00980">
        <w:rPr>
          <w:color w:val="000000"/>
        </w:rPr>
        <w:t>Организация проектного финансирования: основные участники и способы взаимодействия.</w:t>
      </w:r>
    </w:p>
    <w:p w:rsidR="00E753FB" w:rsidRPr="00D00980" w:rsidRDefault="00E753FB" w:rsidP="00E54813">
      <w:pPr>
        <w:numPr>
          <w:ilvl w:val="0"/>
          <w:numId w:val="24"/>
        </w:numPr>
        <w:tabs>
          <w:tab w:val="left" w:pos="1134"/>
        </w:tabs>
        <w:suppressAutoHyphens w:val="0"/>
        <w:ind w:left="0" w:right="-1" w:firstLine="709"/>
        <w:jc w:val="both"/>
      </w:pPr>
      <w:r w:rsidRPr="00D00980">
        <w:rPr>
          <w:color w:val="000000"/>
        </w:rPr>
        <w:t>Государственное финансирование и поддержка</w:t>
      </w:r>
      <w:r w:rsidR="00712585">
        <w:rPr>
          <w:color w:val="000000"/>
        </w:rPr>
        <w:t xml:space="preserve"> инновационных</w:t>
      </w:r>
      <w:r w:rsidRPr="00D00980">
        <w:rPr>
          <w:color w:val="000000"/>
        </w:rPr>
        <w:t xml:space="preserve"> проектов.</w:t>
      </w:r>
    </w:p>
    <w:p w:rsidR="00E753FB" w:rsidRPr="00D00980" w:rsidRDefault="00E753FB" w:rsidP="00E54813">
      <w:pPr>
        <w:numPr>
          <w:ilvl w:val="0"/>
          <w:numId w:val="24"/>
        </w:numPr>
        <w:tabs>
          <w:tab w:val="left" w:pos="1134"/>
        </w:tabs>
        <w:suppressAutoHyphens w:val="0"/>
        <w:ind w:left="0" w:right="-1" w:firstLine="709"/>
        <w:jc w:val="both"/>
      </w:pPr>
      <w:r w:rsidRPr="00D00980">
        <w:t>Современная концепция маркетинга в управлении проектами.</w:t>
      </w:r>
    </w:p>
    <w:p w:rsidR="00E753FB" w:rsidRPr="00D00980" w:rsidRDefault="00E753FB" w:rsidP="00E54813">
      <w:pPr>
        <w:numPr>
          <w:ilvl w:val="0"/>
          <w:numId w:val="24"/>
        </w:numPr>
        <w:tabs>
          <w:tab w:val="left" w:pos="1134"/>
        </w:tabs>
        <w:suppressAutoHyphens w:val="0"/>
        <w:ind w:left="0" w:right="-1" w:firstLine="709"/>
        <w:jc w:val="both"/>
      </w:pPr>
      <w:r w:rsidRPr="00D00980">
        <w:t>Программа маркетинга проекта.</w:t>
      </w:r>
    </w:p>
    <w:p w:rsidR="00E753FB" w:rsidRPr="00D00980" w:rsidRDefault="00E753FB" w:rsidP="00E54813">
      <w:pPr>
        <w:numPr>
          <w:ilvl w:val="0"/>
          <w:numId w:val="24"/>
        </w:numPr>
        <w:tabs>
          <w:tab w:val="left" w:pos="1134"/>
        </w:tabs>
        <w:suppressAutoHyphens w:val="0"/>
        <w:ind w:left="0" w:right="-1" w:firstLine="709"/>
        <w:jc w:val="both"/>
      </w:pPr>
      <w:r w:rsidRPr="00D00980">
        <w:rPr>
          <w:color w:val="000000"/>
        </w:rPr>
        <w:t>Состав и порядок разработки проектной документации.</w:t>
      </w:r>
    </w:p>
    <w:p w:rsidR="00E753FB" w:rsidRPr="00D00980" w:rsidRDefault="00E753FB" w:rsidP="00E54813">
      <w:pPr>
        <w:numPr>
          <w:ilvl w:val="0"/>
          <w:numId w:val="24"/>
        </w:numPr>
        <w:tabs>
          <w:tab w:val="left" w:pos="1134"/>
        </w:tabs>
        <w:suppressAutoHyphens w:val="0"/>
        <w:ind w:left="0" w:right="-1" w:firstLine="709"/>
        <w:jc w:val="both"/>
      </w:pPr>
      <w:r w:rsidRPr="00D00980">
        <w:rPr>
          <w:color w:val="000000"/>
        </w:rPr>
        <w:t>Документирование плана проекта.</w:t>
      </w:r>
    </w:p>
    <w:p w:rsidR="00E753FB" w:rsidRPr="00D00980" w:rsidRDefault="00E753FB" w:rsidP="00E54813">
      <w:pPr>
        <w:numPr>
          <w:ilvl w:val="0"/>
          <w:numId w:val="24"/>
        </w:numPr>
        <w:tabs>
          <w:tab w:val="left" w:pos="1134"/>
        </w:tabs>
        <w:suppressAutoHyphens w:val="0"/>
        <w:ind w:left="0" w:right="-1" w:firstLine="709"/>
        <w:jc w:val="both"/>
      </w:pPr>
      <w:r w:rsidRPr="00D00980">
        <w:rPr>
          <w:color w:val="000000"/>
        </w:rPr>
        <w:t>Управление стоимость проекта: принципы, оценка стоимости, бюджетирование.</w:t>
      </w:r>
    </w:p>
    <w:p w:rsidR="00E753FB" w:rsidRPr="00D00980" w:rsidRDefault="00E753FB" w:rsidP="00E54813">
      <w:pPr>
        <w:numPr>
          <w:ilvl w:val="0"/>
          <w:numId w:val="24"/>
        </w:numPr>
        <w:tabs>
          <w:tab w:val="left" w:pos="1134"/>
        </w:tabs>
        <w:suppressAutoHyphens w:val="0"/>
        <w:ind w:left="0" w:right="-1" w:firstLine="709"/>
        <w:jc w:val="both"/>
      </w:pPr>
      <w:r w:rsidRPr="00D00980">
        <w:t>Управление коммуникациями проекта.</w:t>
      </w:r>
    </w:p>
    <w:p w:rsidR="00E753FB" w:rsidRPr="00414167" w:rsidRDefault="00E753FB" w:rsidP="00E54813">
      <w:pPr>
        <w:numPr>
          <w:ilvl w:val="0"/>
          <w:numId w:val="24"/>
        </w:numPr>
        <w:tabs>
          <w:tab w:val="left" w:pos="1134"/>
        </w:tabs>
        <w:suppressAutoHyphens w:val="0"/>
        <w:ind w:left="0" w:right="-1" w:firstLine="709"/>
        <w:jc w:val="both"/>
        <w:rPr>
          <w:b/>
          <w:bCs/>
        </w:rPr>
      </w:pPr>
      <w:r w:rsidRPr="00D00980">
        <w:rPr>
          <w:color w:val="000000"/>
        </w:rPr>
        <w:t xml:space="preserve"> Информационные технологии управления проектами.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Понятие инновационного проекта и его цели.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Принципы и особенности проектного менеджмента.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Основные понятия, используемые в инновационном менеджменте: новации, инновации, инновационная деятельность, инновационный менеджмент.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Порядок разработки инновационного проекта.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Жизненный цикл инноваций.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Планирование работ и управление рисками проекта. </w:t>
      </w:r>
    </w:p>
    <w:p w:rsidR="00414167" w:rsidRPr="00414167" w:rsidRDefault="00414167" w:rsidP="00E54813">
      <w:pPr>
        <w:numPr>
          <w:ilvl w:val="0"/>
          <w:numId w:val="24"/>
        </w:numPr>
        <w:tabs>
          <w:tab w:val="left" w:pos="1134"/>
        </w:tabs>
        <w:suppressAutoHyphens w:val="0"/>
        <w:ind w:left="0" w:right="-1" w:firstLine="709"/>
        <w:jc w:val="both"/>
        <w:rPr>
          <w:b/>
          <w:bCs/>
        </w:rPr>
      </w:pPr>
      <w:r>
        <w:lastRenderedPageBreak/>
        <w:t xml:space="preserve">Составление бюджета проекта.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Организационные формы реализации инновационной деятельности.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 Основные показатели инновационной деятельности предприятия.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Финансирование инновационных проектов: источники, формы финансирования. Венчурный капитал.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Эффективность инновационных проектов. Основные показатели эффективности.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Экспертиза инновационных проектов. Подходы к экспертизе проектов, финансируемых из бюджетных средств.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Организационные структуры инновационных проектов.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Специальные методы анализа и оценки экономической эффективности.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Модель венчурного капитала.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Комплексная оценка экономической эффективности инновационно-инвестиционной деятельности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Финансирование инвестиционно-инновационных проектов.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Управление командой проекта.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Календарное планирование проекта. </w:t>
      </w:r>
    </w:p>
    <w:p w:rsidR="00414167" w:rsidRPr="00414167" w:rsidRDefault="00414167" w:rsidP="00E54813">
      <w:pPr>
        <w:numPr>
          <w:ilvl w:val="0"/>
          <w:numId w:val="24"/>
        </w:numPr>
        <w:tabs>
          <w:tab w:val="left" w:pos="1134"/>
        </w:tabs>
        <w:suppressAutoHyphens w:val="0"/>
        <w:ind w:left="0" w:right="-1" w:firstLine="709"/>
        <w:jc w:val="both"/>
        <w:rPr>
          <w:b/>
          <w:bCs/>
        </w:rPr>
      </w:pPr>
      <w:r>
        <w:t xml:space="preserve">Управление ресурсами проекта: планирование поставок и контрактов. </w:t>
      </w:r>
    </w:p>
    <w:p w:rsidR="00712585" w:rsidRPr="00712585" w:rsidRDefault="00414167" w:rsidP="00E54813">
      <w:pPr>
        <w:numPr>
          <w:ilvl w:val="0"/>
          <w:numId w:val="24"/>
        </w:numPr>
        <w:tabs>
          <w:tab w:val="left" w:pos="1134"/>
        </w:tabs>
        <w:suppressAutoHyphens w:val="0"/>
        <w:ind w:left="0" w:right="-1" w:firstLine="709"/>
        <w:jc w:val="both"/>
        <w:rPr>
          <w:b/>
          <w:bCs/>
        </w:rPr>
      </w:pPr>
      <w:r>
        <w:t xml:space="preserve"> Руководитель проекта, требования к руководителю инновационного проекта. </w:t>
      </w:r>
    </w:p>
    <w:p w:rsidR="00414167" w:rsidRPr="00D00980" w:rsidRDefault="00414167" w:rsidP="00E54813">
      <w:pPr>
        <w:numPr>
          <w:ilvl w:val="0"/>
          <w:numId w:val="24"/>
        </w:numPr>
        <w:tabs>
          <w:tab w:val="left" w:pos="1134"/>
        </w:tabs>
        <w:suppressAutoHyphens w:val="0"/>
        <w:ind w:left="0" w:right="-1" w:firstLine="709"/>
        <w:jc w:val="both"/>
        <w:rPr>
          <w:b/>
          <w:bCs/>
        </w:rPr>
      </w:pPr>
      <w:r>
        <w:t>Принятие решений по инвестиционным альтернативам инновационных проектов</w:t>
      </w:r>
    </w:p>
    <w:p w:rsidR="00C51E15" w:rsidRDefault="00C51E15" w:rsidP="00E54813">
      <w:pPr>
        <w:tabs>
          <w:tab w:val="num" w:pos="1418"/>
        </w:tabs>
        <w:ind w:firstLine="709"/>
        <w:jc w:val="both"/>
        <w:rPr>
          <w:b/>
          <w:color w:val="000000"/>
        </w:rPr>
      </w:pPr>
    </w:p>
    <w:p w:rsidR="00883D24" w:rsidRPr="00D00980" w:rsidRDefault="00883D24" w:rsidP="00E54813">
      <w:pPr>
        <w:tabs>
          <w:tab w:val="num" w:pos="1418"/>
        </w:tabs>
        <w:ind w:firstLine="709"/>
        <w:jc w:val="both"/>
        <w:rPr>
          <w:b/>
          <w:color w:val="000000"/>
        </w:rPr>
      </w:pPr>
      <w:r>
        <w:rPr>
          <w:b/>
          <w:caps/>
          <w:color w:val="000000"/>
        </w:rPr>
        <w:t>6.2 темы письменных работ</w:t>
      </w:r>
    </w:p>
    <w:p w:rsidR="00883D24" w:rsidRDefault="00883D24" w:rsidP="00883D24">
      <w:pPr>
        <w:numPr>
          <w:ilvl w:val="0"/>
          <w:numId w:val="41"/>
        </w:numPr>
        <w:jc w:val="both"/>
      </w:pPr>
      <w:r>
        <w:t xml:space="preserve">Отечественный и зарубежный опыт управления инновационными проектами. </w:t>
      </w:r>
    </w:p>
    <w:p w:rsidR="00883D24" w:rsidRDefault="00883D24" w:rsidP="00883D24">
      <w:pPr>
        <w:numPr>
          <w:ilvl w:val="0"/>
          <w:numId w:val="41"/>
        </w:numPr>
        <w:jc w:val="both"/>
      </w:pPr>
      <w:r>
        <w:t xml:space="preserve">Модели отбора проектов. </w:t>
      </w:r>
    </w:p>
    <w:p w:rsidR="00883D24" w:rsidRDefault="00883D24" w:rsidP="00883D24">
      <w:pPr>
        <w:numPr>
          <w:ilvl w:val="0"/>
          <w:numId w:val="41"/>
        </w:numPr>
        <w:jc w:val="both"/>
      </w:pPr>
      <w:r>
        <w:t>Организация процесса составления портфеля проектов на инновационном предприятии.</w:t>
      </w:r>
    </w:p>
    <w:p w:rsidR="00883D24" w:rsidRDefault="00883D24" w:rsidP="00883D24">
      <w:pPr>
        <w:numPr>
          <w:ilvl w:val="0"/>
          <w:numId w:val="41"/>
        </w:numPr>
        <w:jc w:val="both"/>
      </w:pPr>
      <w:r>
        <w:t xml:space="preserve">Динамичное планирование проекта. </w:t>
      </w:r>
    </w:p>
    <w:p w:rsidR="00883D24" w:rsidRDefault="00883D24" w:rsidP="00883D24">
      <w:pPr>
        <w:numPr>
          <w:ilvl w:val="0"/>
          <w:numId w:val="41"/>
        </w:numPr>
        <w:jc w:val="both"/>
      </w:pPr>
      <w:r>
        <w:t xml:space="preserve">Эволюция подходов к оценке экономической эффективности капиталовложений: отечественный и зарубежный подходы. </w:t>
      </w:r>
    </w:p>
    <w:p w:rsidR="00883D24" w:rsidRDefault="00883D24" w:rsidP="00883D24">
      <w:pPr>
        <w:numPr>
          <w:ilvl w:val="0"/>
          <w:numId w:val="41"/>
        </w:numPr>
        <w:jc w:val="both"/>
      </w:pPr>
      <w:r>
        <w:t xml:space="preserve">Проблема построения сетевого графика инновационного проекта PERT и CPM. </w:t>
      </w:r>
    </w:p>
    <w:p w:rsidR="00883D24" w:rsidRDefault="00883D24" w:rsidP="00883D24">
      <w:pPr>
        <w:numPr>
          <w:ilvl w:val="0"/>
          <w:numId w:val="41"/>
        </w:numPr>
        <w:jc w:val="both"/>
      </w:pPr>
      <w:r>
        <w:t xml:space="preserve">Мультипроектное календарное планирование и распределение ресурсов. </w:t>
      </w:r>
    </w:p>
    <w:p w:rsidR="00883D24" w:rsidRDefault="00883D24" w:rsidP="00883D24">
      <w:pPr>
        <w:numPr>
          <w:ilvl w:val="0"/>
          <w:numId w:val="41"/>
        </w:numPr>
        <w:jc w:val="both"/>
      </w:pPr>
      <w:r>
        <w:t xml:space="preserve">Выбор способов управления поставками и контрактами. </w:t>
      </w:r>
    </w:p>
    <w:p w:rsidR="00883D24" w:rsidRDefault="00883D24" w:rsidP="00883D24">
      <w:pPr>
        <w:numPr>
          <w:ilvl w:val="0"/>
          <w:numId w:val="41"/>
        </w:numPr>
        <w:jc w:val="both"/>
      </w:pPr>
      <w:r>
        <w:t>О выборе критериев сравнения показателей эффективности инвестиций в рамках динамического подхода.</w:t>
      </w:r>
    </w:p>
    <w:p w:rsidR="00883D24" w:rsidRDefault="00883D24" w:rsidP="00883D24">
      <w:pPr>
        <w:numPr>
          <w:ilvl w:val="0"/>
          <w:numId w:val="41"/>
        </w:numPr>
        <w:jc w:val="both"/>
      </w:pPr>
      <w:r>
        <w:t xml:space="preserve">Сравнительная характеристика методов и моделей стоимостного подхода. </w:t>
      </w:r>
    </w:p>
    <w:p w:rsidR="00883D24" w:rsidRDefault="00883D24" w:rsidP="00883D24">
      <w:pPr>
        <w:numPr>
          <w:ilvl w:val="0"/>
          <w:numId w:val="41"/>
        </w:numPr>
        <w:jc w:val="both"/>
      </w:pPr>
      <w:r>
        <w:t xml:space="preserve">Проблема экспертизы инновационных проектов. </w:t>
      </w:r>
    </w:p>
    <w:p w:rsidR="00883D24" w:rsidRDefault="00883D24" w:rsidP="00883D24">
      <w:pPr>
        <w:numPr>
          <w:ilvl w:val="0"/>
          <w:numId w:val="41"/>
        </w:numPr>
        <w:jc w:val="both"/>
      </w:pPr>
      <w:r>
        <w:t xml:space="preserve">Оценка стоимости инновационно-инвестиционных проектов на основе мультипликаторов. </w:t>
      </w:r>
    </w:p>
    <w:p w:rsidR="00883D24" w:rsidRDefault="00883D24" w:rsidP="00883D24">
      <w:pPr>
        <w:numPr>
          <w:ilvl w:val="0"/>
          <w:numId w:val="41"/>
        </w:numPr>
        <w:jc w:val="both"/>
      </w:pPr>
      <w:r>
        <w:t xml:space="preserve">Метод оценки венчурного капитала. </w:t>
      </w:r>
    </w:p>
    <w:p w:rsidR="00883D24" w:rsidRDefault="00883D24" w:rsidP="00883D24">
      <w:pPr>
        <w:numPr>
          <w:ilvl w:val="0"/>
          <w:numId w:val="41"/>
        </w:numPr>
        <w:jc w:val="both"/>
      </w:pPr>
      <w:r>
        <w:t xml:space="preserve">Способы и источники финансирования инвестиционных и инновационных проектов. </w:t>
      </w:r>
    </w:p>
    <w:p w:rsidR="00883D24" w:rsidRDefault="00883D24" w:rsidP="00883D24">
      <w:pPr>
        <w:numPr>
          <w:ilvl w:val="0"/>
          <w:numId w:val="41"/>
        </w:numPr>
        <w:jc w:val="both"/>
      </w:pPr>
      <w:r>
        <w:t xml:space="preserve">Применение модели экономической добавленной стоимости. </w:t>
      </w:r>
    </w:p>
    <w:p w:rsidR="00883D24" w:rsidRDefault="00883D24" w:rsidP="00883D24">
      <w:pPr>
        <w:numPr>
          <w:ilvl w:val="0"/>
          <w:numId w:val="41"/>
        </w:numPr>
        <w:jc w:val="both"/>
      </w:pPr>
      <w:r>
        <w:t xml:space="preserve">Применение оценки опционов в экономической оценке эффективности проекта. </w:t>
      </w:r>
    </w:p>
    <w:p w:rsidR="00883D24" w:rsidRDefault="00883D24" w:rsidP="00883D24">
      <w:pPr>
        <w:numPr>
          <w:ilvl w:val="0"/>
          <w:numId w:val="41"/>
        </w:numPr>
        <w:jc w:val="both"/>
      </w:pPr>
      <w:r>
        <w:t xml:space="preserve">Аудит инновационных проектов. </w:t>
      </w:r>
    </w:p>
    <w:p w:rsidR="00883D24" w:rsidRDefault="00883D24" w:rsidP="00883D24">
      <w:pPr>
        <w:numPr>
          <w:ilvl w:val="0"/>
          <w:numId w:val="41"/>
        </w:numPr>
        <w:jc w:val="both"/>
      </w:pPr>
      <w:r>
        <w:t>Проблемно-целевые организационные структуры управления инновационными проектами.</w:t>
      </w:r>
    </w:p>
    <w:p w:rsidR="00883D24" w:rsidRDefault="00883D24" w:rsidP="00883D24">
      <w:pPr>
        <w:tabs>
          <w:tab w:val="num" w:pos="1418"/>
        </w:tabs>
        <w:jc w:val="both"/>
        <w:rPr>
          <w:b/>
          <w:color w:val="000000"/>
        </w:rPr>
      </w:pPr>
    </w:p>
    <w:p w:rsidR="00D90C8F" w:rsidRPr="00D00980" w:rsidRDefault="00D90C8F" w:rsidP="00E54813">
      <w:pPr>
        <w:numPr>
          <w:ilvl w:val="0"/>
          <w:numId w:val="6"/>
        </w:numPr>
        <w:tabs>
          <w:tab w:val="num" w:pos="1418"/>
        </w:tabs>
        <w:ind w:left="0" w:firstLine="709"/>
        <w:jc w:val="both"/>
        <w:rPr>
          <w:b/>
          <w:color w:val="000000"/>
        </w:rPr>
      </w:pPr>
      <w:r w:rsidRPr="00D00980">
        <w:rPr>
          <w:b/>
          <w:color w:val="000000"/>
        </w:rPr>
        <w:t>Форма промежуточной аттестации (зачет, экзамен)</w:t>
      </w:r>
    </w:p>
    <w:p w:rsidR="00D90C8F" w:rsidRPr="00D00980" w:rsidRDefault="00D90C8F" w:rsidP="00E54813">
      <w:pPr>
        <w:numPr>
          <w:ilvl w:val="0"/>
          <w:numId w:val="6"/>
        </w:numPr>
        <w:shd w:val="clear" w:color="auto" w:fill="FFFFFF"/>
        <w:tabs>
          <w:tab w:val="num" w:pos="1418"/>
        </w:tabs>
        <w:ind w:left="0" w:firstLine="709"/>
        <w:jc w:val="both"/>
        <w:rPr>
          <w:color w:val="000000"/>
          <w:spacing w:val="-2"/>
        </w:rPr>
      </w:pPr>
      <w:r w:rsidRPr="00D00980">
        <w:rPr>
          <w:color w:val="000000"/>
        </w:rPr>
        <w:t xml:space="preserve">Форма </w:t>
      </w:r>
      <w:r w:rsidRPr="00D00980">
        <w:rPr>
          <w:color w:val="000000"/>
          <w:spacing w:val="-2"/>
        </w:rPr>
        <w:t xml:space="preserve">промежуточной аттестации </w:t>
      </w:r>
      <w:r w:rsidR="00414167">
        <w:rPr>
          <w:color w:val="000000"/>
          <w:spacing w:val="-2"/>
        </w:rPr>
        <w:t>6</w:t>
      </w:r>
      <w:r w:rsidR="00442C98" w:rsidRPr="00D00980">
        <w:rPr>
          <w:color w:val="000000"/>
          <w:spacing w:val="-2"/>
        </w:rPr>
        <w:t xml:space="preserve"> </w:t>
      </w:r>
      <w:r w:rsidRPr="00D00980">
        <w:rPr>
          <w:color w:val="000000"/>
          <w:spacing w:val="-2"/>
        </w:rPr>
        <w:t xml:space="preserve">семестр – </w:t>
      </w:r>
      <w:r w:rsidR="008F7B97" w:rsidRPr="00D00980">
        <w:rPr>
          <w:color w:val="000000"/>
          <w:spacing w:val="-2"/>
        </w:rPr>
        <w:t>экзамен</w:t>
      </w:r>
      <w:r w:rsidRPr="00D00980">
        <w:rPr>
          <w:color w:val="000000"/>
          <w:spacing w:val="-2"/>
        </w:rPr>
        <w:t>.</w:t>
      </w:r>
    </w:p>
    <w:p w:rsidR="00A20649" w:rsidRPr="00A20649" w:rsidRDefault="00A20649" w:rsidP="00A20649">
      <w:pPr>
        <w:numPr>
          <w:ilvl w:val="0"/>
          <w:numId w:val="6"/>
        </w:numPr>
        <w:tabs>
          <w:tab w:val="clear" w:pos="432"/>
          <w:tab w:val="num" w:pos="851"/>
        </w:tabs>
        <w:ind w:left="0" w:firstLine="709"/>
        <w:jc w:val="both"/>
      </w:pPr>
      <w:r w:rsidRPr="00A20649">
        <w:t xml:space="preserve">Полный комплект контрольно-оценочных материалов (Фонд оценочных средств) </w:t>
      </w:r>
      <w:r>
        <w:t>представлен приложении</w:t>
      </w:r>
      <w:r w:rsidRPr="00A20649">
        <w:t xml:space="preserve"> к рабочей программе дисциплины. </w:t>
      </w:r>
    </w:p>
    <w:p w:rsidR="00501FCD" w:rsidRPr="007B57A5" w:rsidRDefault="00501FCD" w:rsidP="00E81BA6">
      <w:pPr>
        <w:pStyle w:val="a3"/>
        <w:suppressLineNumbers/>
        <w:spacing w:line="240" w:lineRule="auto"/>
        <w:jc w:val="center"/>
        <w:rPr>
          <w:b/>
          <w:caps/>
          <w:sz w:val="24"/>
          <w:szCs w:val="24"/>
        </w:rPr>
      </w:pPr>
      <w:r w:rsidRPr="007B57A5">
        <w:rPr>
          <w:b/>
          <w:caps/>
          <w:sz w:val="24"/>
          <w:szCs w:val="24"/>
          <w:lang w:val="en-US"/>
        </w:rPr>
        <w:lastRenderedPageBreak/>
        <w:t>VII</w:t>
      </w:r>
      <w:r w:rsidRPr="007B57A5">
        <w:rPr>
          <w:b/>
          <w:caps/>
          <w:sz w:val="24"/>
          <w:szCs w:val="24"/>
        </w:rPr>
        <w:t>. Учебно-методическое обеспечение дисциплины</w:t>
      </w:r>
    </w:p>
    <w:p w:rsidR="00501FCD" w:rsidRPr="00BC7141" w:rsidRDefault="00501FCD" w:rsidP="00BC7141">
      <w:pPr>
        <w:pStyle w:val="a3"/>
        <w:suppressLineNumbers/>
        <w:spacing w:line="240" w:lineRule="auto"/>
        <w:jc w:val="left"/>
        <w:rPr>
          <w:b/>
          <w:color w:val="000000"/>
          <w:sz w:val="24"/>
          <w:szCs w:val="24"/>
        </w:rPr>
      </w:pPr>
    </w:p>
    <w:p w:rsidR="008F7B97" w:rsidRPr="00BC7141" w:rsidRDefault="008F7B97" w:rsidP="00BC7141">
      <w:pPr>
        <w:pStyle w:val="a3"/>
        <w:suppressLineNumbers/>
        <w:spacing w:line="240" w:lineRule="auto"/>
        <w:jc w:val="left"/>
        <w:rPr>
          <w:b/>
          <w:color w:val="000000"/>
          <w:sz w:val="24"/>
          <w:szCs w:val="24"/>
        </w:rPr>
      </w:pPr>
      <w:r w:rsidRPr="00BC7141">
        <w:rPr>
          <w:b/>
          <w:color w:val="000000"/>
          <w:sz w:val="24"/>
          <w:szCs w:val="24"/>
        </w:rPr>
        <w:t>7.1 Основная литерат</w:t>
      </w:r>
      <w:r w:rsidR="00BC7141">
        <w:rPr>
          <w:b/>
          <w:color w:val="000000"/>
          <w:sz w:val="24"/>
          <w:szCs w:val="24"/>
        </w:rPr>
        <w:t>ура</w:t>
      </w:r>
    </w:p>
    <w:p w:rsidR="007B57A5" w:rsidRPr="00BC7141" w:rsidRDefault="007B57A5" w:rsidP="00BC7141">
      <w:pPr>
        <w:pStyle w:val="a3"/>
        <w:numPr>
          <w:ilvl w:val="0"/>
          <w:numId w:val="40"/>
        </w:numPr>
        <w:suppressLineNumbers/>
        <w:tabs>
          <w:tab w:val="left" w:pos="993"/>
        </w:tabs>
        <w:spacing w:line="240" w:lineRule="auto"/>
        <w:ind w:left="0" w:firstLine="709"/>
        <w:jc w:val="left"/>
        <w:rPr>
          <w:color w:val="000000"/>
          <w:sz w:val="24"/>
          <w:szCs w:val="24"/>
        </w:rPr>
      </w:pPr>
      <w:r w:rsidRPr="00BC7141">
        <w:rPr>
          <w:color w:val="000000"/>
          <w:sz w:val="24"/>
          <w:szCs w:val="24"/>
          <w:shd w:val="clear" w:color="auto" w:fill="FFFFFF"/>
        </w:rPr>
        <w:t>Ларсон, Эрик У. Управление проектами [Текст]: учебник : перевод с английского пятого, полностью переработанного издания / Эрик У. Ларсон , Клиффорд Ф. Грей ; [пер с англ. В. В. Дедюхин] - Москва: Дело и Сервис, 2013. - 784 с.</w:t>
      </w:r>
      <w:r w:rsidRPr="00BC7141">
        <w:rPr>
          <w:rStyle w:val="apple-converted-space"/>
          <w:color w:val="000000"/>
          <w:sz w:val="24"/>
          <w:szCs w:val="24"/>
          <w:shd w:val="clear" w:color="auto" w:fill="FFFFFF"/>
        </w:rPr>
        <w:t> </w:t>
      </w:r>
      <w:r w:rsidRPr="00BC7141">
        <w:rPr>
          <w:bCs/>
          <w:color w:val="000000"/>
          <w:sz w:val="24"/>
          <w:szCs w:val="24"/>
          <w:shd w:val="clear" w:color="auto" w:fill="FFFFFF"/>
        </w:rPr>
        <w:t>Кол-во: 10 (2013)</w:t>
      </w:r>
    </w:p>
    <w:p w:rsidR="007B57A5" w:rsidRPr="00BC7141" w:rsidRDefault="007B57A5" w:rsidP="00BC7141">
      <w:pPr>
        <w:pStyle w:val="a3"/>
        <w:numPr>
          <w:ilvl w:val="0"/>
          <w:numId w:val="40"/>
        </w:numPr>
        <w:suppressLineNumbers/>
        <w:tabs>
          <w:tab w:val="left" w:pos="993"/>
        </w:tabs>
        <w:spacing w:line="240" w:lineRule="auto"/>
        <w:ind w:left="0" w:firstLine="709"/>
        <w:jc w:val="left"/>
        <w:rPr>
          <w:color w:val="000000"/>
          <w:sz w:val="24"/>
          <w:szCs w:val="24"/>
        </w:rPr>
      </w:pPr>
      <w:r w:rsidRPr="00BC7141">
        <w:rPr>
          <w:bCs/>
          <w:color w:val="000000"/>
          <w:sz w:val="24"/>
          <w:szCs w:val="24"/>
          <w:shd w:val="clear" w:color="auto" w:fill="FFFFFF"/>
        </w:rPr>
        <w:t>Электронный ресурс biblioclub: http://biblioclub.ru/index.php?page=book&amp;id=117473]</w:t>
      </w:r>
      <w:r w:rsidRPr="00BC7141">
        <w:rPr>
          <w:rStyle w:val="apple-converted-space"/>
          <w:color w:val="000000"/>
          <w:sz w:val="24"/>
          <w:szCs w:val="24"/>
          <w:shd w:val="clear" w:color="auto" w:fill="FFFFFF"/>
        </w:rPr>
        <w:t> </w:t>
      </w:r>
      <w:r w:rsidRPr="00BC7141">
        <w:rPr>
          <w:color w:val="000000"/>
          <w:sz w:val="24"/>
          <w:szCs w:val="24"/>
          <w:shd w:val="clear" w:color="auto" w:fill="FFFFFF"/>
        </w:rPr>
        <w:t>Кузнецов Б. Т. Стратегический менеджмент / Б.Т. Кузнецов - Москва: Юнити-Дана, 2012. - 624 с.</w:t>
      </w:r>
    </w:p>
    <w:p w:rsidR="007B57A5" w:rsidRPr="00BC7141" w:rsidRDefault="007B57A5" w:rsidP="00BC7141">
      <w:pPr>
        <w:pStyle w:val="a3"/>
        <w:numPr>
          <w:ilvl w:val="0"/>
          <w:numId w:val="40"/>
        </w:numPr>
        <w:suppressLineNumbers/>
        <w:tabs>
          <w:tab w:val="left" w:pos="993"/>
        </w:tabs>
        <w:spacing w:line="240" w:lineRule="auto"/>
        <w:ind w:left="0" w:firstLine="709"/>
        <w:jc w:val="left"/>
        <w:rPr>
          <w:color w:val="000000"/>
          <w:sz w:val="24"/>
          <w:szCs w:val="24"/>
        </w:rPr>
      </w:pPr>
      <w:r w:rsidRPr="00BC7141">
        <w:rPr>
          <w:bCs/>
          <w:color w:val="000000"/>
          <w:sz w:val="24"/>
          <w:szCs w:val="24"/>
          <w:shd w:val="clear" w:color="auto" w:fill="FFFFFF"/>
        </w:rPr>
        <w:t>Электронный ресурс biblioclub: http://biblioclub.ru/index.php?page=book&amp;id=227270]</w:t>
      </w:r>
      <w:r w:rsidRPr="00BC7141">
        <w:rPr>
          <w:rStyle w:val="apple-converted-space"/>
          <w:color w:val="000000"/>
          <w:sz w:val="24"/>
          <w:szCs w:val="24"/>
          <w:shd w:val="clear" w:color="auto" w:fill="FFFFFF"/>
        </w:rPr>
        <w:t> </w:t>
      </w:r>
      <w:r w:rsidRPr="00BC7141">
        <w:rPr>
          <w:color w:val="000000"/>
          <w:sz w:val="24"/>
          <w:szCs w:val="24"/>
          <w:shd w:val="clear" w:color="auto" w:fill="FFFFFF"/>
        </w:rPr>
        <w:t>Аньшин В. М. Управление проектами: фундаментальный курс / В.М. Аньшин; А.В. Алешин; К.А. Багратиони - Москва: Высшая школа экономики, 2013. - 624 с.</w:t>
      </w:r>
    </w:p>
    <w:p w:rsidR="00C51E15" w:rsidRPr="00BC7141" w:rsidRDefault="007B57A5" w:rsidP="00BC7141">
      <w:pPr>
        <w:pStyle w:val="HTML"/>
        <w:numPr>
          <w:ilvl w:val="0"/>
          <w:numId w:val="40"/>
        </w:numPr>
        <w:tabs>
          <w:tab w:val="left" w:pos="993"/>
        </w:tabs>
        <w:ind w:left="0" w:firstLine="709"/>
        <w:rPr>
          <w:rFonts w:ascii="Times New Roman" w:hAnsi="Times New Roman" w:cs="Times New Roman"/>
          <w:color w:val="000000"/>
          <w:sz w:val="24"/>
          <w:szCs w:val="24"/>
        </w:rPr>
      </w:pPr>
      <w:r w:rsidRPr="00BC7141">
        <w:rPr>
          <w:rFonts w:ascii="Times New Roman" w:hAnsi="Times New Roman" w:cs="Times New Roman"/>
          <w:bCs/>
          <w:color w:val="000000"/>
          <w:sz w:val="24"/>
          <w:szCs w:val="24"/>
          <w:shd w:val="clear" w:color="auto" w:fill="FFFFFF"/>
        </w:rPr>
        <w:t>Электронный ресурс biblioclub: http://biblioclub.ru/index.php?page=book&amp;id=279292]</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color w:val="000000"/>
          <w:sz w:val="24"/>
          <w:szCs w:val="24"/>
          <w:shd w:val="clear" w:color="auto" w:fill="FFFFFF"/>
        </w:rPr>
        <w:t>Абрамс Р. Бизнес-план на 100%: стратегия и тактика эффективного бизнеса / Р. Абрамс - Москва: Альпина Паблишер, 2014. - 486 с.</w:t>
      </w:r>
    </w:p>
    <w:p w:rsidR="007B57A5" w:rsidRPr="00BC7141" w:rsidRDefault="007B57A5" w:rsidP="00BC7141">
      <w:pPr>
        <w:pStyle w:val="HTML"/>
        <w:numPr>
          <w:ilvl w:val="0"/>
          <w:numId w:val="40"/>
        </w:numPr>
        <w:tabs>
          <w:tab w:val="left" w:pos="993"/>
        </w:tabs>
        <w:ind w:left="0" w:firstLine="709"/>
        <w:rPr>
          <w:rFonts w:ascii="Times New Roman" w:hAnsi="Times New Roman" w:cs="Times New Roman"/>
          <w:color w:val="000000"/>
          <w:sz w:val="24"/>
          <w:szCs w:val="24"/>
        </w:rPr>
      </w:pPr>
      <w:r w:rsidRPr="00BC7141">
        <w:rPr>
          <w:rFonts w:ascii="Times New Roman" w:hAnsi="Times New Roman" w:cs="Times New Roman"/>
          <w:bCs/>
          <w:color w:val="000000"/>
          <w:sz w:val="24"/>
          <w:szCs w:val="24"/>
          <w:shd w:val="clear" w:color="auto" w:fill="FFFFFF"/>
        </w:rPr>
        <w:t>Электронный ресурс bibliorossica: http://bibliorossica.com/book.html?currBookId=18636]</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color w:val="000000"/>
          <w:sz w:val="24"/>
          <w:szCs w:val="24"/>
          <w:shd w:val="clear" w:color="auto" w:fill="FFFFFF"/>
        </w:rPr>
        <w:t>Ильин, В. В. Проектный менеджмент [Электронный ресурс] : практическое пособие/ В. В. Ильин. — Эл. изд. — Электрон. текстовые дан. (1 файл pdf : 266 с.). — М.: Агентство электронных изданий «Интермедиатор», 2015. — Систем. требования: Adobe Reader XI ; экран 10". — ISBN 978-5-94280-268-4.</w:t>
      </w:r>
    </w:p>
    <w:p w:rsidR="007B57A5" w:rsidRPr="00BC7141" w:rsidRDefault="007B57A5" w:rsidP="00BC7141">
      <w:pPr>
        <w:pStyle w:val="HTML"/>
        <w:tabs>
          <w:tab w:val="left" w:pos="993"/>
        </w:tabs>
        <w:ind w:firstLine="709"/>
        <w:rPr>
          <w:rFonts w:ascii="Times New Roman" w:hAnsi="Times New Roman" w:cs="Times New Roman"/>
          <w:color w:val="000000"/>
          <w:sz w:val="24"/>
          <w:szCs w:val="24"/>
        </w:rPr>
      </w:pPr>
    </w:p>
    <w:p w:rsidR="007B57A5" w:rsidRPr="00BC7141" w:rsidRDefault="007B57A5" w:rsidP="00BC7141">
      <w:pPr>
        <w:pStyle w:val="HTML"/>
        <w:tabs>
          <w:tab w:val="left" w:pos="993"/>
        </w:tabs>
        <w:ind w:firstLine="709"/>
        <w:rPr>
          <w:rFonts w:ascii="Times New Roman" w:hAnsi="Times New Roman" w:cs="Times New Roman"/>
          <w:b/>
          <w:color w:val="000000"/>
          <w:sz w:val="24"/>
          <w:szCs w:val="24"/>
        </w:rPr>
      </w:pPr>
      <w:r w:rsidRPr="00BC7141">
        <w:rPr>
          <w:rFonts w:ascii="Times New Roman" w:hAnsi="Times New Roman" w:cs="Times New Roman"/>
          <w:b/>
          <w:color w:val="000000"/>
          <w:sz w:val="24"/>
          <w:szCs w:val="24"/>
        </w:rPr>
        <w:t>7.2. Дополнительная литература</w:t>
      </w:r>
    </w:p>
    <w:p w:rsidR="007B57A5" w:rsidRPr="00BC7141" w:rsidRDefault="007B57A5" w:rsidP="00BC7141">
      <w:pPr>
        <w:pStyle w:val="HTML"/>
        <w:numPr>
          <w:ilvl w:val="0"/>
          <w:numId w:val="39"/>
        </w:numPr>
        <w:tabs>
          <w:tab w:val="left" w:pos="993"/>
        </w:tabs>
        <w:ind w:left="0" w:firstLine="709"/>
        <w:rPr>
          <w:rFonts w:ascii="Times New Roman" w:hAnsi="Times New Roman" w:cs="Times New Roman"/>
          <w:color w:val="000000"/>
          <w:sz w:val="24"/>
          <w:szCs w:val="24"/>
        </w:rPr>
      </w:pPr>
      <w:r w:rsidRPr="00BC7141">
        <w:rPr>
          <w:rFonts w:ascii="Times New Roman" w:hAnsi="Times New Roman" w:cs="Times New Roman"/>
          <w:color w:val="000000"/>
          <w:sz w:val="24"/>
          <w:szCs w:val="24"/>
          <w:shd w:val="clear" w:color="auto" w:fill="FFFFFF"/>
        </w:rPr>
        <w:t>Маленков, Юрий Алексеевич. Стратегический менеджмент [Текст]: учебник по специальности "Менеджмент организации" / Ю. А. Маленков - Москва: Проспект, 2011. - 224 с.</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bCs/>
          <w:color w:val="000000"/>
          <w:sz w:val="24"/>
          <w:szCs w:val="24"/>
          <w:shd w:val="clear" w:color="auto" w:fill="FFFFFF"/>
        </w:rPr>
        <w:t>Кол-во: 1 (2011)</w:t>
      </w:r>
    </w:p>
    <w:p w:rsidR="007B57A5" w:rsidRPr="00BC7141" w:rsidRDefault="007B57A5" w:rsidP="00BC7141">
      <w:pPr>
        <w:pStyle w:val="HTML"/>
        <w:numPr>
          <w:ilvl w:val="0"/>
          <w:numId w:val="39"/>
        </w:numPr>
        <w:tabs>
          <w:tab w:val="left" w:pos="993"/>
        </w:tabs>
        <w:ind w:left="0" w:firstLine="709"/>
        <w:rPr>
          <w:rFonts w:ascii="Times New Roman" w:hAnsi="Times New Roman" w:cs="Times New Roman"/>
          <w:color w:val="000000"/>
          <w:sz w:val="24"/>
          <w:szCs w:val="24"/>
        </w:rPr>
      </w:pPr>
      <w:r w:rsidRPr="00BC7141">
        <w:rPr>
          <w:rFonts w:ascii="Times New Roman" w:hAnsi="Times New Roman" w:cs="Times New Roman"/>
          <w:bCs/>
          <w:color w:val="000000"/>
          <w:sz w:val="24"/>
          <w:szCs w:val="24"/>
          <w:shd w:val="clear" w:color="auto" w:fill="FFFFFF"/>
        </w:rPr>
        <w:t>Электронный ресурс biblioclub: http://biblioclub.ru/index.php?page=book&amp;id=274197]</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color w:val="000000"/>
          <w:sz w:val="24"/>
          <w:szCs w:val="24"/>
          <w:shd w:val="clear" w:color="auto" w:fill="FFFFFF"/>
        </w:rPr>
        <w:t>Информационные технологии. 5: Менеджмент информационных технологий - Кемерово: Кемеровский государственный университет культуры и искусств, 2012. - 31 с.</w:t>
      </w:r>
    </w:p>
    <w:p w:rsidR="007B57A5" w:rsidRPr="00BC7141" w:rsidRDefault="007B57A5" w:rsidP="00BC7141">
      <w:pPr>
        <w:pStyle w:val="HTML"/>
        <w:numPr>
          <w:ilvl w:val="0"/>
          <w:numId w:val="39"/>
        </w:numPr>
        <w:tabs>
          <w:tab w:val="left" w:pos="993"/>
        </w:tabs>
        <w:ind w:left="0" w:firstLine="709"/>
        <w:rPr>
          <w:rFonts w:ascii="Times New Roman" w:hAnsi="Times New Roman" w:cs="Times New Roman"/>
          <w:color w:val="000000"/>
          <w:sz w:val="24"/>
          <w:szCs w:val="24"/>
        </w:rPr>
      </w:pPr>
      <w:r w:rsidRPr="00BC7141">
        <w:rPr>
          <w:rFonts w:ascii="Times New Roman" w:hAnsi="Times New Roman" w:cs="Times New Roman"/>
          <w:bCs/>
          <w:color w:val="000000"/>
          <w:sz w:val="24"/>
          <w:szCs w:val="24"/>
          <w:shd w:val="clear" w:color="auto" w:fill="FFFFFF"/>
        </w:rPr>
        <w:t>Электронный ресурс biblioclub: http://biblioclub.ru/index.php?page=book&amp;id=258728]</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color w:val="000000"/>
          <w:sz w:val="24"/>
          <w:szCs w:val="24"/>
          <w:shd w:val="clear" w:color="auto" w:fill="FFFFFF"/>
        </w:rPr>
        <w:t>Берман С. С. Управление проектами в логистике / С.С. Берман - Казань: Издательство КНИТУ, 2011. - 241 с.</w:t>
      </w:r>
    </w:p>
    <w:p w:rsidR="007B57A5" w:rsidRPr="00BC7141" w:rsidRDefault="007B57A5" w:rsidP="00BC7141">
      <w:pPr>
        <w:pStyle w:val="HTML"/>
        <w:numPr>
          <w:ilvl w:val="0"/>
          <w:numId w:val="39"/>
        </w:numPr>
        <w:tabs>
          <w:tab w:val="left" w:pos="993"/>
        </w:tabs>
        <w:ind w:left="0" w:firstLine="709"/>
        <w:rPr>
          <w:rFonts w:ascii="Times New Roman" w:hAnsi="Times New Roman" w:cs="Times New Roman"/>
          <w:color w:val="000000"/>
          <w:sz w:val="24"/>
          <w:szCs w:val="24"/>
        </w:rPr>
      </w:pPr>
      <w:r w:rsidRPr="00BC7141">
        <w:rPr>
          <w:rFonts w:ascii="Times New Roman" w:hAnsi="Times New Roman" w:cs="Times New Roman"/>
          <w:bCs/>
          <w:color w:val="000000"/>
          <w:sz w:val="24"/>
          <w:szCs w:val="24"/>
          <w:shd w:val="clear" w:color="auto" w:fill="FFFFFF"/>
        </w:rPr>
        <w:t>Электронный ресурс biblioclub: http://biblioclub.ru/index.php?page=book&amp;id=237038]</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color w:val="000000"/>
          <w:sz w:val="24"/>
          <w:szCs w:val="24"/>
          <w:shd w:val="clear" w:color="auto" w:fill="FFFFFF"/>
        </w:rPr>
        <w:t>Экономическая теория фирмы. Лекция 11. Управление проектами. Презентация - Москва: Национальный Открытый Университет «ИНТУИТ», 2014. - 102 с.</w:t>
      </w:r>
    </w:p>
    <w:p w:rsidR="007B57A5" w:rsidRPr="00BC7141" w:rsidRDefault="007B57A5" w:rsidP="00BC7141">
      <w:pPr>
        <w:pStyle w:val="HTML"/>
        <w:numPr>
          <w:ilvl w:val="0"/>
          <w:numId w:val="39"/>
        </w:numPr>
        <w:tabs>
          <w:tab w:val="left" w:pos="993"/>
        </w:tabs>
        <w:ind w:left="0" w:firstLine="709"/>
        <w:rPr>
          <w:rFonts w:ascii="Times New Roman" w:hAnsi="Times New Roman" w:cs="Times New Roman"/>
          <w:color w:val="000000"/>
          <w:sz w:val="24"/>
          <w:szCs w:val="24"/>
        </w:rPr>
      </w:pPr>
      <w:r w:rsidRPr="00BC7141">
        <w:rPr>
          <w:rFonts w:ascii="Times New Roman" w:hAnsi="Times New Roman" w:cs="Times New Roman"/>
          <w:bCs/>
          <w:color w:val="000000"/>
          <w:sz w:val="24"/>
          <w:szCs w:val="24"/>
          <w:shd w:val="clear" w:color="auto" w:fill="FFFFFF"/>
        </w:rPr>
        <w:t>Электронный ресурс biblioclub: http://biblioclub.ru/index.php?page=book&amp;id=254575]</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color w:val="000000"/>
          <w:sz w:val="24"/>
          <w:szCs w:val="24"/>
          <w:shd w:val="clear" w:color="auto" w:fill="FFFFFF"/>
        </w:rPr>
        <w:t>Лич Л. Вовремя и в рамках бюджета: управление проектами по методу критической цепи / Л. Лич - Москва: Альпина Паблишерз, 2014. - 354 с.</w:t>
      </w:r>
    </w:p>
    <w:p w:rsidR="007B57A5" w:rsidRPr="00BC7141" w:rsidRDefault="007B57A5" w:rsidP="00BC7141">
      <w:pPr>
        <w:pStyle w:val="HTML"/>
        <w:numPr>
          <w:ilvl w:val="0"/>
          <w:numId w:val="39"/>
        </w:numPr>
        <w:tabs>
          <w:tab w:val="left" w:pos="993"/>
        </w:tabs>
        <w:ind w:left="0" w:firstLine="709"/>
        <w:rPr>
          <w:rFonts w:ascii="Times New Roman" w:hAnsi="Times New Roman" w:cs="Times New Roman"/>
          <w:color w:val="000000"/>
          <w:sz w:val="24"/>
          <w:szCs w:val="24"/>
        </w:rPr>
      </w:pPr>
      <w:r w:rsidRPr="00BC7141">
        <w:rPr>
          <w:rFonts w:ascii="Times New Roman" w:hAnsi="Times New Roman" w:cs="Times New Roman"/>
          <w:bCs/>
          <w:color w:val="000000"/>
          <w:sz w:val="24"/>
          <w:szCs w:val="24"/>
          <w:shd w:val="clear" w:color="auto" w:fill="FFFFFF"/>
        </w:rPr>
        <w:t>Электронный ресурс biblioclub: http://biblioclub.ru/index.php?page=book&amp;id=227270]</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color w:val="000000"/>
          <w:sz w:val="24"/>
          <w:szCs w:val="24"/>
          <w:shd w:val="clear" w:color="auto" w:fill="FFFFFF"/>
        </w:rPr>
        <w:t>Аньшин В. М. Управление проектами: фундаментальный курс / В.М. Аньшин; А.В. Алешин; К.А. Багратиони - Москва: Высшая школа экономики, 2013. - 624 с.</w:t>
      </w:r>
    </w:p>
    <w:p w:rsidR="007B57A5" w:rsidRPr="00BC7141" w:rsidRDefault="007B57A5" w:rsidP="00BC7141">
      <w:pPr>
        <w:pStyle w:val="HTML"/>
        <w:numPr>
          <w:ilvl w:val="0"/>
          <w:numId w:val="39"/>
        </w:numPr>
        <w:tabs>
          <w:tab w:val="left" w:pos="993"/>
        </w:tabs>
        <w:ind w:left="0" w:firstLine="709"/>
        <w:rPr>
          <w:rFonts w:ascii="Times New Roman" w:hAnsi="Times New Roman" w:cs="Times New Roman"/>
          <w:color w:val="000000"/>
          <w:sz w:val="24"/>
          <w:szCs w:val="24"/>
        </w:rPr>
      </w:pPr>
      <w:r w:rsidRPr="00BC7141">
        <w:rPr>
          <w:rFonts w:ascii="Times New Roman" w:hAnsi="Times New Roman" w:cs="Times New Roman"/>
          <w:bCs/>
          <w:color w:val="000000"/>
          <w:sz w:val="24"/>
          <w:szCs w:val="24"/>
          <w:shd w:val="clear" w:color="auto" w:fill="FFFFFF"/>
        </w:rPr>
        <w:t>Электронный ресурс biblioclub: http://biblioclub.ru/index.php?page=book&amp;id=429881]</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color w:val="000000"/>
          <w:sz w:val="24"/>
          <w:szCs w:val="24"/>
          <w:shd w:val="clear" w:color="auto" w:fill="FFFFFF"/>
        </w:rPr>
        <w:t>Управление проектами с использованием Microsoft Project / Т.С. Васючкова - 2-е изд., испр. - Москва: Национальный Открытый Университет «ИНТУИТ», 2016. - 148 с.</w:t>
      </w:r>
    </w:p>
    <w:p w:rsidR="007B57A5" w:rsidRPr="00BC7141" w:rsidRDefault="007B57A5" w:rsidP="00BC7141">
      <w:pPr>
        <w:pStyle w:val="HTML"/>
        <w:numPr>
          <w:ilvl w:val="0"/>
          <w:numId w:val="39"/>
        </w:numPr>
        <w:tabs>
          <w:tab w:val="left" w:pos="993"/>
        </w:tabs>
        <w:ind w:left="0" w:firstLine="709"/>
        <w:rPr>
          <w:rFonts w:ascii="Times New Roman" w:hAnsi="Times New Roman" w:cs="Times New Roman"/>
          <w:color w:val="000000"/>
          <w:sz w:val="24"/>
          <w:szCs w:val="24"/>
        </w:rPr>
      </w:pPr>
      <w:r w:rsidRPr="00BC7141">
        <w:rPr>
          <w:rFonts w:ascii="Times New Roman" w:hAnsi="Times New Roman" w:cs="Times New Roman"/>
          <w:bCs/>
          <w:color w:val="000000"/>
          <w:sz w:val="24"/>
          <w:szCs w:val="24"/>
          <w:shd w:val="clear" w:color="auto" w:fill="FFFFFF"/>
        </w:rPr>
        <w:lastRenderedPageBreak/>
        <w:t>Электронный ресурс biblioclub: http://biblioclub.ru/index.php?page=book&amp;id=117701]</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color w:val="000000"/>
          <w:sz w:val="24"/>
          <w:szCs w:val="24"/>
          <w:shd w:val="clear" w:color="auto" w:fill="FFFFFF"/>
        </w:rPr>
        <w:t>Шевелёва С. А. Основы экономики и бизнеса / С.А. Шевелёва; В.Е. Стогов - 4-е изд., перераб. и доп. - Москва: Юнити-Дана, 2011. - 432 с.</w:t>
      </w:r>
    </w:p>
    <w:p w:rsidR="007B57A5" w:rsidRPr="00BC7141" w:rsidRDefault="007B57A5" w:rsidP="00BC7141">
      <w:pPr>
        <w:pStyle w:val="HTML"/>
        <w:numPr>
          <w:ilvl w:val="0"/>
          <w:numId w:val="39"/>
        </w:numPr>
        <w:tabs>
          <w:tab w:val="left" w:pos="993"/>
        </w:tabs>
        <w:ind w:left="0" w:firstLine="709"/>
        <w:rPr>
          <w:rFonts w:ascii="Times New Roman" w:hAnsi="Times New Roman" w:cs="Times New Roman"/>
          <w:color w:val="000000"/>
          <w:sz w:val="24"/>
          <w:szCs w:val="24"/>
        </w:rPr>
      </w:pPr>
      <w:r w:rsidRPr="00BC7141">
        <w:rPr>
          <w:rFonts w:ascii="Times New Roman" w:hAnsi="Times New Roman" w:cs="Times New Roman"/>
          <w:bCs/>
          <w:color w:val="000000"/>
          <w:sz w:val="24"/>
          <w:szCs w:val="24"/>
          <w:shd w:val="clear" w:color="auto" w:fill="FFFFFF"/>
        </w:rPr>
        <w:t>Электронный ресурс bibliorossica: http://bibliorossica.com/book.html?currBookId=6236]</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color w:val="000000"/>
          <w:sz w:val="24"/>
          <w:szCs w:val="24"/>
          <w:shd w:val="clear" w:color="auto" w:fill="FFFFFF"/>
        </w:rPr>
        <w:t>Бакштанский В.Л., Жданов О.И. 10000 дней: менеджмент жизни - Пер Сэ.</w:t>
      </w:r>
    </w:p>
    <w:p w:rsidR="007B57A5" w:rsidRPr="00BC7141" w:rsidRDefault="007B57A5" w:rsidP="00BC7141">
      <w:pPr>
        <w:pStyle w:val="HTML"/>
        <w:numPr>
          <w:ilvl w:val="0"/>
          <w:numId w:val="39"/>
        </w:numPr>
        <w:tabs>
          <w:tab w:val="clear" w:pos="720"/>
          <w:tab w:val="left" w:pos="993"/>
          <w:tab w:val="num" w:pos="1134"/>
        </w:tabs>
        <w:ind w:left="0" w:firstLine="709"/>
        <w:rPr>
          <w:rFonts w:ascii="Times New Roman" w:hAnsi="Times New Roman" w:cs="Times New Roman"/>
          <w:color w:val="000000"/>
          <w:sz w:val="24"/>
          <w:szCs w:val="24"/>
        </w:rPr>
      </w:pPr>
      <w:r w:rsidRPr="00BC7141">
        <w:rPr>
          <w:rFonts w:ascii="Times New Roman" w:hAnsi="Times New Roman" w:cs="Times New Roman"/>
          <w:bCs/>
          <w:color w:val="000000"/>
          <w:sz w:val="24"/>
          <w:szCs w:val="24"/>
          <w:shd w:val="clear" w:color="auto" w:fill="FFFFFF"/>
        </w:rPr>
        <w:t>Электронный ресурс bibliorossica: http://bibliorossica.com/book.html?currBookId=6795]</w:t>
      </w:r>
      <w:r w:rsidRPr="00BC7141">
        <w:rPr>
          <w:rStyle w:val="apple-converted-space"/>
          <w:rFonts w:ascii="Times New Roman" w:hAnsi="Times New Roman" w:cs="Times New Roman"/>
          <w:color w:val="000000"/>
          <w:sz w:val="24"/>
          <w:szCs w:val="24"/>
          <w:shd w:val="clear" w:color="auto" w:fill="FFFFFF"/>
        </w:rPr>
        <w:t> </w:t>
      </w:r>
      <w:r w:rsidRPr="00BC7141">
        <w:rPr>
          <w:rFonts w:ascii="Times New Roman" w:hAnsi="Times New Roman" w:cs="Times New Roman"/>
          <w:color w:val="000000"/>
          <w:sz w:val="24"/>
          <w:szCs w:val="24"/>
          <w:shd w:val="clear" w:color="auto" w:fill="FFFFFF"/>
        </w:rPr>
        <w:t>Бородавкина Н.Ю. Управление внешнеэкономической деятельностью : учеб.-метод. Комплекс - Балтийский федеральный университет им. Иммануила Канта.</w:t>
      </w:r>
    </w:p>
    <w:p w:rsidR="007B57A5" w:rsidRPr="00BC7141" w:rsidRDefault="007B57A5" w:rsidP="00BC7141">
      <w:pPr>
        <w:pStyle w:val="HTML"/>
        <w:tabs>
          <w:tab w:val="left" w:pos="993"/>
        </w:tabs>
        <w:ind w:firstLine="709"/>
        <w:rPr>
          <w:rFonts w:ascii="Times New Roman" w:hAnsi="Times New Roman" w:cs="Times New Roman"/>
          <w:color w:val="000000"/>
          <w:sz w:val="24"/>
          <w:szCs w:val="24"/>
        </w:rPr>
      </w:pPr>
    </w:p>
    <w:p w:rsidR="00C51E15" w:rsidRPr="00BC7141" w:rsidRDefault="00C51E15" w:rsidP="00BC7141">
      <w:pPr>
        <w:pStyle w:val="a3"/>
        <w:suppressLineNumbers/>
        <w:tabs>
          <w:tab w:val="num" w:pos="567"/>
          <w:tab w:val="num" w:pos="90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000000"/>
          <w:sz w:val="24"/>
          <w:szCs w:val="24"/>
        </w:rPr>
      </w:pPr>
      <w:r w:rsidRPr="00BC7141">
        <w:rPr>
          <w:b/>
          <w:color w:val="000000"/>
          <w:sz w:val="24"/>
          <w:szCs w:val="24"/>
        </w:rPr>
        <w:t>7.</w:t>
      </w:r>
      <w:r w:rsidR="00BC7141" w:rsidRPr="00BC7141">
        <w:rPr>
          <w:b/>
          <w:color w:val="000000"/>
          <w:sz w:val="24"/>
          <w:szCs w:val="24"/>
        </w:rPr>
        <w:t>3</w:t>
      </w:r>
      <w:r w:rsidRPr="00BC7141">
        <w:rPr>
          <w:b/>
          <w:color w:val="000000"/>
          <w:sz w:val="24"/>
          <w:szCs w:val="24"/>
        </w:rPr>
        <w:t>. Периодические издания</w:t>
      </w:r>
    </w:p>
    <w:p w:rsidR="007B57A5" w:rsidRPr="00BC7141" w:rsidRDefault="00210C09" w:rsidP="00BC7141">
      <w:pPr>
        <w:numPr>
          <w:ilvl w:val="0"/>
          <w:numId w:val="38"/>
        </w:numPr>
        <w:shd w:val="clear" w:color="auto" w:fill="FFFFFF"/>
        <w:tabs>
          <w:tab w:val="left" w:pos="1134"/>
        </w:tabs>
        <w:suppressAutoHyphens w:val="0"/>
        <w:ind w:left="0" w:firstLine="709"/>
        <w:rPr>
          <w:color w:val="000000"/>
          <w:lang w:eastAsia="ru-RU"/>
        </w:rPr>
      </w:pPr>
      <w:hyperlink r:id="rId9" w:history="1">
        <w:r w:rsidR="007B57A5" w:rsidRPr="00BC7141">
          <w:rPr>
            <w:color w:val="000000"/>
            <w:lang w:eastAsia="ru-RU"/>
          </w:rPr>
          <w:t>МЕНЕДЖМЕНТ И БИЗНЕС-АДМИНИСТРИРОВАНИЕ</w:t>
        </w:r>
      </w:hyperlink>
    </w:p>
    <w:p w:rsidR="007B57A5" w:rsidRPr="00BC7141" w:rsidRDefault="00210C09" w:rsidP="00BC7141">
      <w:pPr>
        <w:numPr>
          <w:ilvl w:val="0"/>
          <w:numId w:val="38"/>
        </w:numPr>
        <w:shd w:val="clear" w:color="auto" w:fill="FFFFFF"/>
        <w:tabs>
          <w:tab w:val="left" w:pos="1134"/>
        </w:tabs>
        <w:suppressAutoHyphens w:val="0"/>
        <w:ind w:left="0" w:firstLine="709"/>
        <w:rPr>
          <w:color w:val="000000"/>
          <w:lang w:eastAsia="ru-RU"/>
        </w:rPr>
      </w:pPr>
      <w:hyperlink r:id="rId10" w:history="1">
        <w:r w:rsidR="007B57A5" w:rsidRPr="00BC7141">
          <w:rPr>
            <w:color w:val="000000"/>
            <w:lang w:eastAsia="ru-RU"/>
          </w:rPr>
          <w:t>МЕНЕДЖМЕНТ В РОССИИ И ЗА РУБЕЖОМ</w:t>
        </w:r>
      </w:hyperlink>
    </w:p>
    <w:p w:rsidR="007B57A5" w:rsidRPr="00BC7141" w:rsidRDefault="00210C09" w:rsidP="00BC7141">
      <w:pPr>
        <w:numPr>
          <w:ilvl w:val="0"/>
          <w:numId w:val="38"/>
        </w:numPr>
        <w:shd w:val="clear" w:color="auto" w:fill="FFFFFF"/>
        <w:tabs>
          <w:tab w:val="left" w:pos="1134"/>
        </w:tabs>
        <w:suppressAutoHyphens w:val="0"/>
        <w:ind w:left="0" w:firstLine="709"/>
        <w:rPr>
          <w:color w:val="000000"/>
          <w:lang w:eastAsia="ru-RU"/>
        </w:rPr>
      </w:pPr>
      <w:hyperlink r:id="rId11" w:history="1">
        <w:r w:rsidR="007B57A5" w:rsidRPr="00BC7141">
          <w:rPr>
            <w:color w:val="000000"/>
            <w:lang w:eastAsia="ru-RU"/>
          </w:rPr>
          <w:t>УПРАВЛЕНИЕ ПРОЕКТАМИ</w:t>
        </w:r>
      </w:hyperlink>
    </w:p>
    <w:p w:rsidR="007B57A5" w:rsidRPr="00BC7141" w:rsidRDefault="00210C09" w:rsidP="00BC7141">
      <w:pPr>
        <w:numPr>
          <w:ilvl w:val="0"/>
          <w:numId w:val="38"/>
        </w:numPr>
        <w:shd w:val="clear" w:color="auto" w:fill="FFFFFF"/>
        <w:tabs>
          <w:tab w:val="left" w:pos="1134"/>
        </w:tabs>
        <w:suppressAutoHyphens w:val="0"/>
        <w:ind w:left="0" w:firstLine="709"/>
        <w:rPr>
          <w:color w:val="000000"/>
          <w:lang w:eastAsia="ru-RU"/>
        </w:rPr>
      </w:pPr>
      <w:hyperlink r:id="rId12" w:history="1">
        <w:r w:rsidR="007B57A5" w:rsidRPr="00BC7141">
          <w:rPr>
            <w:color w:val="000000"/>
            <w:lang w:eastAsia="ru-RU"/>
          </w:rPr>
          <w:t>УПРАВЛЕНИЕ ПРОЕКТАМИ И ПРОГРАММАМИ</w:t>
        </w:r>
      </w:hyperlink>
    </w:p>
    <w:p w:rsidR="007B57A5" w:rsidRPr="00BC7141" w:rsidRDefault="00210C09" w:rsidP="00BC7141">
      <w:pPr>
        <w:numPr>
          <w:ilvl w:val="0"/>
          <w:numId w:val="38"/>
        </w:numPr>
        <w:shd w:val="clear" w:color="auto" w:fill="FFFFFF"/>
        <w:tabs>
          <w:tab w:val="left" w:pos="1134"/>
        </w:tabs>
        <w:suppressAutoHyphens w:val="0"/>
        <w:ind w:left="0" w:firstLine="709"/>
        <w:rPr>
          <w:color w:val="000000"/>
          <w:lang w:eastAsia="ru-RU"/>
        </w:rPr>
      </w:pPr>
      <w:hyperlink r:id="rId13" w:history="1">
        <w:r w:rsidR="007B57A5" w:rsidRPr="00BC7141">
          <w:rPr>
            <w:color w:val="000000"/>
            <w:lang w:eastAsia="ru-RU"/>
          </w:rPr>
          <w:t>УПРАВЛЕНИЕ ПЕРСОНАЛОМ</w:t>
        </w:r>
      </w:hyperlink>
    </w:p>
    <w:p w:rsidR="007B57A5" w:rsidRPr="00BC7141" w:rsidRDefault="00210C09" w:rsidP="00BC7141">
      <w:pPr>
        <w:numPr>
          <w:ilvl w:val="0"/>
          <w:numId w:val="38"/>
        </w:numPr>
        <w:shd w:val="clear" w:color="auto" w:fill="FFFFFF"/>
        <w:tabs>
          <w:tab w:val="left" w:pos="1134"/>
        </w:tabs>
        <w:suppressAutoHyphens w:val="0"/>
        <w:ind w:left="0" w:firstLine="709"/>
        <w:rPr>
          <w:color w:val="000000"/>
          <w:lang w:eastAsia="ru-RU"/>
        </w:rPr>
      </w:pPr>
      <w:hyperlink r:id="rId14" w:history="1">
        <w:r w:rsidR="007B57A5" w:rsidRPr="00BC7141">
          <w:rPr>
            <w:color w:val="000000"/>
            <w:lang w:eastAsia="ru-RU"/>
          </w:rPr>
          <w:t>ЭКОНОМИКА И УПРАВЛЕНИЕ</w:t>
        </w:r>
      </w:hyperlink>
    </w:p>
    <w:p w:rsidR="007B57A5" w:rsidRPr="00BC7141" w:rsidRDefault="00210C09" w:rsidP="00BC7141">
      <w:pPr>
        <w:numPr>
          <w:ilvl w:val="0"/>
          <w:numId w:val="38"/>
        </w:numPr>
        <w:shd w:val="clear" w:color="auto" w:fill="FFFFFF"/>
        <w:tabs>
          <w:tab w:val="left" w:pos="1134"/>
        </w:tabs>
        <w:suppressAutoHyphens w:val="0"/>
        <w:ind w:left="0" w:firstLine="709"/>
        <w:rPr>
          <w:color w:val="000000"/>
          <w:lang w:eastAsia="ru-RU"/>
        </w:rPr>
      </w:pPr>
      <w:hyperlink r:id="rId15" w:history="1">
        <w:r w:rsidR="007B57A5" w:rsidRPr="00BC7141">
          <w:rPr>
            <w:color w:val="000000"/>
            <w:lang w:eastAsia="ru-RU"/>
          </w:rPr>
          <w:t>УПРАВЛЕНИЕ ПЕРСОНАЛОМ И ИНТЕЛЛЕКТУАЛЬНЫМИ РЕСУРСАМИ</w:t>
        </w:r>
      </w:hyperlink>
    </w:p>
    <w:p w:rsidR="00C51E15" w:rsidRPr="00BC7141" w:rsidRDefault="00210C09" w:rsidP="00BC7141">
      <w:pPr>
        <w:numPr>
          <w:ilvl w:val="0"/>
          <w:numId w:val="38"/>
        </w:numPr>
        <w:suppressLineNumbers/>
        <w:shd w:val="clear" w:color="auto" w:fill="FFFFFF"/>
        <w:tabs>
          <w:tab w:val="clear" w:pos="720"/>
          <w:tab w:val="num" w:pos="567"/>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709"/>
        <w:rPr>
          <w:b/>
          <w:color w:val="000000"/>
        </w:rPr>
      </w:pPr>
      <w:hyperlink r:id="rId16" w:history="1">
        <w:r w:rsidR="007B57A5" w:rsidRPr="00BC7141">
          <w:rPr>
            <w:color w:val="000000"/>
            <w:lang w:eastAsia="ru-RU"/>
          </w:rPr>
          <w:t>МАРКЕТИНГ В РОССИИ И ЗА РУБЕЖОМ </w:t>
        </w:r>
      </w:hyperlink>
    </w:p>
    <w:p w:rsidR="00BC7141" w:rsidRPr="00BC7141" w:rsidRDefault="00BC7141" w:rsidP="00BC7141">
      <w:pPr>
        <w:suppressLineNumbers/>
        <w:shd w:val="clear" w:color="auto" w:fill="FFFFFF"/>
        <w:tabs>
          <w:tab w:val="num" w:pos="900"/>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color w:val="000000"/>
        </w:rPr>
      </w:pPr>
    </w:p>
    <w:p w:rsidR="00C51E15" w:rsidRPr="00BC7141" w:rsidRDefault="00C51E15" w:rsidP="00BC7141">
      <w:pPr>
        <w:pStyle w:val="a3"/>
        <w:suppressLineNumbers/>
        <w:tabs>
          <w:tab w:val="num" w:pos="567"/>
          <w:tab w:val="num" w:pos="90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i/>
          <w:color w:val="000000"/>
          <w:sz w:val="24"/>
          <w:szCs w:val="24"/>
        </w:rPr>
      </w:pPr>
      <w:r w:rsidRPr="00BC7141">
        <w:rPr>
          <w:b/>
          <w:color w:val="000000"/>
          <w:sz w:val="24"/>
          <w:szCs w:val="24"/>
        </w:rPr>
        <w:t xml:space="preserve">7.5. Интернет-ресурсы и программно-методическое обеспечение дисциплины </w:t>
      </w:r>
    </w:p>
    <w:p w:rsidR="00C51E15" w:rsidRPr="00BC7141" w:rsidRDefault="00210C09" w:rsidP="00BC7141">
      <w:pPr>
        <w:numPr>
          <w:ilvl w:val="0"/>
          <w:numId w:val="37"/>
        </w:numPr>
        <w:tabs>
          <w:tab w:val="left" w:pos="851"/>
          <w:tab w:val="left" w:pos="993"/>
        </w:tabs>
        <w:suppressAutoHyphens w:val="0"/>
        <w:ind w:left="0" w:firstLine="709"/>
        <w:rPr>
          <w:color w:val="000000"/>
        </w:rPr>
      </w:pPr>
      <w:hyperlink r:id="rId17" w:history="1">
        <w:r w:rsidR="00C51E15" w:rsidRPr="00BC7141">
          <w:rPr>
            <w:rStyle w:val="aa"/>
            <w:color w:val="000000"/>
            <w:u w:val="none"/>
            <w:lang w:val="en-US"/>
          </w:rPr>
          <w:t>www</w:t>
        </w:r>
        <w:r w:rsidR="00C51E15" w:rsidRPr="00BC7141">
          <w:rPr>
            <w:rStyle w:val="aa"/>
            <w:color w:val="000000"/>
            <w:u w:val="none"/>
          </w:rPr>
          <w:t>.</w:t>
        </w:r>
        <w:r w:rsidR="00C51E15" w:rsidRPr="00BC7141">
          <w:rPr>
            <w:rStyle w:val="aa"/>
            <w:color w:val="000000"/>
            <w:u w:val="none"/>
            <w:lang w:val="en-US"/>
          </w:rPr>
          <w:t>panor</w:t>
        </w:r>
        <w:r w:rsidR="00C51E15" w:rsidRPr="00BC7141">
          <w:rPr>
            <w:rStyle w:val="aa"/>
            <w:color w:val="000000"/>
            <w:u w:val="none"/>
          </w:rPr>
          <w:t>.</w:t>
        </w:r>
        <w:r w:rsidR="00C51E15" w:rsidRPr="00BC7141">
          <w:rPr>
            <w:rStyle w:val="aa"/>
            <w:color w:val="000000"/>
            <w:u w:val="none"/>
            <w:lang w:val="en-US"/>
          </w:rPr>
          <w:t>ru</w:t>
        </w:r>
        <w:r w:rsidR="00C51E15" w:rsidRPr="00BC7141">
          <w:rPr>
            <w:rStyle w:val="aa"/>
            <w:color w:val="000000"/>
            <w:u w:val="none"/>
          </w:rPr>
          <w:t>/</w:t>
        </w:r>
        <w:r w:rsidR="00C51E15" w:rsidRPr="00BC7141">
          <w:rPr>
            <w:rStyle w:val="aa"/>
            <w:color w:val="000000"/>
            <w:u w:val="none"/>
            <w:lang w:val="en-US"/>
          </w:rPr>
          <w:t>journals</w:t>
        </w:r>
        <w:r w:rsidR="00C51E15" w:rsidRPr="00BC7141">
          <w:rPr>
            <w:rStyle w:val="aa"/>
            <w:color w:val="000000"/>
            <w:u w:val="none"/>
          </w:rPr>
          <w:t>/</w:t>
        </w:r>
        <w:r w:rsidR="00C51E15" w:rsidRPr="00BC7141">
          <w:rPr>
            <w:rStyle w:val="aa"/>
            <w:color w:val="000000"/>
            <w:u w:val="none"/>
            <w:lang w:val="en-US"/>
          </w:rPr>
          <w:t>innov</w:t>
        </w:r>
      </w:hyperlink>
      <w:r w:rsidR="00C51E15" w:rsidRPr="00BC7141">
        <w:rPr>
          <w:color w:val="000000"/>
        </w:rPr>
        <w:t xml:space="preserve"> (журнал «</w:t>
      </w:r>
      <w:r w:rsidR="00402929" w:rsidRPr="00BC7141">
        <w:rPr>
          <w:color w:val="000000"/>
        </w:rPr>
        <w:t>Проектный менеджмент</w:t>
      </w:r>
      <w:r w:rsidR="00C51E15" w:rsidRPr="00BC7141">
        <w:rPr>
          <w:color w:val="000000"/>
        </w:rPr>
        <w:t>»)</w:t>
      </w:r>
    </w:p>
    <w:p w:rsidR="00C51E15" w:rsidRPr="00BC7141" w:rsidRDefault="00C51E15" w:rsidP="00BC7141">
      <w:pPr>
        <w:widowControl w:val="0"/>
        <w:numPr>
          <w:ilvl w:val="0"/>
          <w:numId w:val="37"/>
        </w:numPr>
        <w:tabs>
          <w:tab w:val="left" w:pos="993"/>
        </w:tabs>
        <w:suppressAutoHyphens w:val="0"/>
        <w:ind w:left="0" w:firstLine="709"/>
        <w:rPr>
          <w:color w:val="000000"/>
        </w:rPr>
      </w:pPr>
      <w:r w:rsidRPr="00BC7141">
        <w:rPr>
          <w:color w:val="000000"/>
        </w:rPr>
        <w:t xml:space="preserve">цифровой кампус ЮФУ - </w:t>
      </w:r>
      <w:r w:rsidRPr="00BC7141">
        <w:rPr>
          <w:color w:val="000000"/>
          <w:lang w:val="en-US"/>
        </w:rPr>
        <w:t>http</w:t>
      </w:r>
      <w:r w:rsidRPr="00BC7141">
        <w:rPr>
          <w:color w:val="000000"/>
        </w:rPr>
        <w:t>://</w:t>
      </w:r>
      <w:r w:rsidRPr="00BC7141">
        <w:rPr>
          <w:color w:val="000000"/>
          <w:lang w:val="en-US"/>
        </w:rPr>
        <w:t>incampus</w:t>
      </w:r>
      <w:r w:rsidRPr="00BC7141">
        <w:rPr>
          <w:color w:val="000000"/>
        </w:rPr>
        <w:t>.</w:t>
      </w:r>
      <w:r w:rsidRPr="00BC7141">
        <w:rPr>
          <w:color w:val="000000"/>
          <w:lang w:val="en-US"/>
        </w:rPr>
        <w:t>ru</w:t>
      </w:r>
      <w:r w:rsidRPr="00BC7141">
        <w:rPr>
          <w:color w:val="000000"/>
        </w:rPr>
        <w:t>/</w:t>
      </w:r>
      <w:r w:rsidRPr="00BC7141">
        <w:rPr>
          <w:color w:val="000000"/>
          <w:lang w:val="en-US"/>
        </w:rPr>
        <w:t>campus</w:t>
      </w:r>
      <w:r w:rsidRPr="00BC7141">
        <w:rPr>
          <w:color w:val="000000"/>
        </w:rPr>
        <w:t>.</w:t>
      </w:r>
      <w:r w:rsidRPr="00BC7141">
        <w:rPr>
          <w:color w:val="000000"/>
          <w:lang w:val="en-US"/>
        </w:rPr>
        <w:t>aspx</w:t>
      </w:r>
      <w:r w:rsidRPr="00BC7141">
        <w:rPr>
          <w:color w:val="000000"/>
        </w:rPr>
        <w:t>?</w:t>
      </w:r>
      <w:r w:rsidRPr="00BC7141">
        <w:rPr>
          <w:color w:val="000000"/>
          <w:lang w:val="en-US"/>
        </w:rPr>
        <w:t>id</w:t>
      </w:r>
      <w:r w:rsidRPr="00BC7141">
        <w:rPr>
          <w:color w:val="000000"/>
        </w:rPr>
        <w:t>=10432923#&amp;</w:t>
      </w:r>
      <w:r w:rsidRPr="00BC7141">
        <w:rPr>
          <w:color w:val="000000"/>
          <w:lang w:val="en-US"/>
        </w:rPr>
        <w:t>tab</w:t>
      </w:r>
      <w:r w:rsidRPr="00BC7141">
        <w:rPr>
          <w:color w:val="000000"/>
        </w:rPr>
        <w:t>=3.</w:t>
      </w:r>
    </w:p>
    <w:p w:rsidR="008F7B97" w:rsidRPr="00BC7141" w:rsidRDefault="008F7B97" w:rsidP="00BC7141">
      <w:pPr>
        <w:widowControl w:val="0"/>
        <w:tabs>
          <w:tab w:val="left" w:pos="993"/>
        </w:tabs>
        <w:suppressAutoHyphens w:val="0"/>
        <w:ind w:firstLine="709"/>
        <w:rPr>
          <w:color w:val="000000"/>
        </w:rPr>
      </w:pPr>
    </w:p>
    <w:p w:rsidR="00501FCD" w:rsidRPr="00BC7141" w:rsidRDefault="00501FCD" w:rsidP="00E81BA6">
      <w:pPr>
        <w:pStyle w:val="3"/>
        <w:numPr>
          <w:ilvl w:val="2"/>
          <w:numId w:val="6"/>
        </w:numPr>
        <w:spacing w:before="0" w:after="0"/>
        <w:ind w:left="0" w:firstLine="709"/>
        <w:jc w:val="center"/>
        <w:rPr>
          <w:rFonts w:ascii="Times New Roman" w:hAnsi="Times New Roman" w:cs="Times New Roman"/>
          <w:bCs w:val="0"/>
          <w:caps/>
          <w:color w:val="000000"/>
          <w:sz w:val="24"/>
          <w:szCs w:val="24"/>
        </w:rPr>
      </w:pPr>
      <w:r w:rsidRPr="00BC7141">
        <w:rPr>
          <w:rFonts w:ascii="Times New Roman" w:hAnsi="Times New Roman" w:cs="Times New Roman"/>
          <w:bCs w:val="0"/>
          <w:caps/>
          <w:color w:val="000000"/>
          <w:sz w:val="24"/>
          <w:szCs w:val="24"/>
          <w:lang w:val="en-US"/>
        </w:rPr>
        <w:t>VIII</w:t>
      </w:r>
      <w:r w:rsidRPr="00BC7141">
        <w:rPr>
          <w:rFonts w:ascii="Times New Roman" w:hAnsi="Times New Roman" w:cs="Times New Roman"/>
          <w:bCs w:val="0"/>
          <w:caps/>
          <w:color w:val="000000"/>
          <w:sz w:val="24"/>
          <w:szCs w:val="24"/>
        </w:rPr>
        <w:t>. Материально-техническое обеспечение дисциплины</w:t>
      </w:r>
    </w:p>
    <w:p w:rsidR="00501FCD" w:rsidRPr="00BC7141" w:rsidRDefault="00501FCD" w:rsidP="00BC7141">
      <w:pPr>
        <w:ind w:firstLine="709"/>
        <w:jc w:val="both"/>
        <w:rPr>
          <w:color w:val="000000"/>
        </w:rPr>
      </w:pPr>
    </w:p>
    <w:p w:rsidR="00501FCD" w:rsidRPr="00BC7141" w:rsidRDefault="00501FCD" w:rsidP="00BC7141">
      <w:pPr>
        <w:pStyle w:val="a9"/>
        <w:tabs>
          <w:tab w:val="left" w:pos="284"/>
        </w:tabs>
        <w:spacing w:line="240" w:lineRule="auto"/>
        <w:ind w:left="0" w:firstLine="709"/>
        <w:rPr>
          <w:color w:val="000000"/>
        </w:rPr>
      </w:pPr>
      <w:r w:rsidRPr="00BC7141">
        <w:rPr>
          <w:color w:val="000000"/>
        </w:rPr>
        <w:t xml:space="preserve">Необходимыми элементами материально-технического обеспечения процесса преподавания дисциплины </w:t>
      </w:r>
      <w:r w:rsidR="001B5230" w:rsidRPr="00BC7141">
        <w:rPr>
          <w:color w:val="000000"/>
        </w:rPr>
        <w:t>«</w:t>
      </w:r>
      <w:r w:rsidR="00402929" w:rsidRPr="00BC7141">
        <w:rPr>
          <w:color w:val="000000"/>
        </w:rPr>
        <w:t>Проектный менеджмент</w:t>
      </w:r>
      <w:r w:rsidR="001B5230" w:rsidRPr="00BC7141">
        <w:rPr>
          <w:color w:val="000000"/>
        </w:rPr>
        <w:t xml:space="preserve">» </w:t>
      </w:r>
      <w:r w:rsidRPr="00BC7141">
        <w:rPr>
          <w:color w:val="000000"/>
        </w:rPr>
        <w:t xml:space="preserve">являются: </w:t>
      </w:r>
    </w:p>
    <w:p w:rsidR="00501FCD" w:rsidRPr="00BC7141" w:rsidRDefault="00501FCD" w:rsidP="00BC7141">
      <w:pPr>
        <w:pStyle w:val="a9"/>
        <w:numPr>
          <w:ilvl w:val="0"/>
          <w:numId w:val="7"/>
        </w:numPr>
        <w:tabs>
          <w:tab w:val="left" w:pos="284"/>
        </w:tabs>
        <w:spacing w:line="240" w:lineRule="auto"/>
        <w:ind w:left="0" w:firstLine="709"/>
        <w:rPr>
          <w:i/>
          <w:color w:val="000000"/>
        </w:rPr>
      </w:pPr>
      <w:r w:rsidRPr="00BC7141">
        <w:rPr>
          <w:color w:val="000000"/>
        </w:rPr>
        <w:t>Учебная аудитория, оснащенная проектором и компьютером с подключением к высокоскоростному Интернету;</w:t>
      </w:r>
    </w:p>
    <w:p w:rsidR="00501FCD" w:rsidRPr="00BC7141" w:rsidRDefault="00501FCD" w:rsidP="00BC7141">
      <w:pPr>
        <w:pStyle w:val="a9"/>
        <w:numPr>
          <w:ilvl w:val="0"/>
          <w:numId w:val="7"/>
        </w:numPr>
        <w:tabs>
          <w:tab w:val="left" w:pos="284"/>
        </w:tabs>
        <w:spacing w:line="240" w:lineRule="auto"/>
        <w:ind w:left="0" w:firstLine="709"/>
        <w:rPr>
          <w:i/>
          <w:color w:val="000000"/>
        </w:rPr>
      </w:pPr>
      <w:r w:rsidRPr="00BC7141">
        <w:rPr>
          <w:color w:val="000000"/>
        </w:rPr>
        <w:t xml:space="preserve">Локальная сеть ЮФУ (Цифровой кампус </w:t>
      </w:r>
      <w:hyperlink r:id="rId18" w:history="1">
        <w:r w:rsidRPr="00BC7141">
          <w:rPr>
            <w:rStyle w:val="aa"/>
            <w:color w:val="000000"/>
            <w:u w:val="none"/>
          </w:rPr>
          <w:t>http://incampus.ru</w:t>
        </w:r>
      </w:hyperlink>
      <w:r w:rsidRPr="00BC7141">
        <w:rPr>
          <w:color w:val="000000"/>
        </w:rPr>
        <w:t xml:space="preserve"> ) ;</w:t>
      </w:r>
    </w:p>
    <w:p w:rsidR="0043123B" w:rsidRPr="00BC7141" w:rsidRDefault="0043123B" w:rsidP="00BC7141">
      <w:pPr>
        <w:pStyle w:val="a9"/>
        <w:widowControl w:val="0"/>
        <w:spacing w:line="240" w:lineRule="auto"/>
        <w:ind w:left="0" w:firstLine="709"/>
        <w:rPr>
          <w:color w:val="000000"/>
        </w:rPr>
      </w:pPr>
      <w:r w:rsidRPr="00BC7141">
        <w:rPr>
          <w:color w:val="000000"/>
        </w:rPr>
        <w:t>Для проведения практических занятий предусмотрена аудитория с мультимедийным проектором, ноутбуком, меловой доской.</w:t>
      </w:r>
    </w:p>
    <w:p w:rsidR="00501FCD" w:rsidRPr="00BC7141" w:rsidRDefault="00501FCD" w:rsidP="00BC7141">
      <w:pPr>
        <w:tabs>
          <w:tab w:val="left" w:pos="284"/>
        </w:tabs>
        <w:ind w:firstLine="709"/>
        <w:jc w:val="both"/>
        <w:rPr>
          <w:color w:val="000000"/>
        </w:rPr>
      </w:pPr>
      <w:r w:rsidRPr="00BC7141">
        <w:rPr>
          <w:color w:val="000000"/>
        </w:rPr>
        <w:t>Важным (хотя и не обязательным) представляется наличие договоров с образовательными учреждениями общего и последипломного образования, позволяющих приглашать для выступлений известных деятелей инновационных, педагогов-практиков, администраторов, разработчиков стратегических инициатив.</w:t>
      </w:r>
    </w:p>
    <w:p w:rsidR="0043123B" w:rsidRPr="00BC7141" w:rsidRDefault="0043123B" w:rsidP="00BC7141">
      <w:pPr>
        <w:pStyle w:val="a9"/>
        <w:widowControl w:val="0"/>
        <w:spacing w:line="240" w:lineRule="auto"/>
        <w:ind w:left="0" w:firstLine="709"/>
        <w:rPr>
          <w:i/>
          <w:color w:val="000000"/>
        </w:rPr>
      </w:pPr>
    </w:p>
    <w:p w:rsidR="0043123B" w:rsidRPr="00BC7141" w:rsidRDefault="0043123B" w:rsidP="00E81BA6">
      <w:pPr>
        <w:widowControl w:val="0"/>
        <w:suppressAutoHyphens w:val="0"/>
        <w:autoSpaceDE w:val="0"/>
        <w:autoSpaceDN w:val="0"/>
        <w:adjustRightInd w:val="0"/>
        <w:ind w:left="709"/>
        <w:jc w:val="center"/>
        <w:rPr>
          <w:b/>
          <w:caps/>
          <w:color w:val="000000"/>
        </w:rPr>
      </w:pPr>
      <w:r w:rsidRPr="00BC7141">
        <w:rPr>
          <w:b/>
          <w:caps/>
          <w:color w:val="000000"/>
          <w:lang w:val="en-US"/>
        </w:rPr>
        <w:t>IX</w:t>
      </w:r>
      <w:r w:rsidRPr="00BC7141">
        <w:rPr>
          <w:b/>
          <w:caps/>
          <w:color w:val="000000"/>
        </w:rPr>
        <w:t xml:space="preserve"> Методические указания для обучающихся по освоению дисциплины</w:t>
      </w:r>
    </w:p>
    <w:p w:rsidR="0043123B" w:rsidRPr="00BC7141" w:rsidRDefault="0043123B" w:rsidP="00BC7141">
      <w:pPr>
        <w:ind w:firstLine="709"/>
        <w:jc w:val="both"/>
        <w:rPr>
          <w:rFonts w:eastAsia="Calibri"/>
          <w:color w:val="000000"/>
          <w:lang w:eastAsia="en-US"/>
        </w:rPr>
      </w:pPr>
      <w:r w:rsidRPr="00BC7141">
        <w:rPr>
          <w:rFonts w:eastAsia="Calibri"/>
          <w:color w:val="000000"/>
          <w:lang w:eastAsia="en-US"/>
        </w:rPr>
        <w:t>Дисциплина предусматривает проведение лекций и практических занятий, выполнение эссе, подготовку докладов, участ</w:t>
      </w:r>
      <w:r w:rsidR="00F63CF1" w:rsidRPr="00BC7141">
        <w:rPr>
          <w:rFonts w:eastAsia="Calibri"/>
          <w:color w:val="000000"/>
          <w:lang w:eastAsia="en-US"/>
        </w:rPr>
        <w:t>ие в дискуссиях, мастер-классах</w:t>
      </w:r>
      <w:r w:rsidRPr="00BC7141">
        <w:rPr>
          <w:rFonts w:eastAsia="Calibri"/>
          <w:color w:val="000000"/>
          <w:lang w:eastAsia="en-US"/>
        </w:rPr>
        <w:t xml:space="preserve">. Изучение дисциплины завершается экзаменом. </w:t>
      </w:r>
    </w:p>
    <w:p w:rsidR="0043123B" w:rsidRPr="00BC7141" w:rsidRDefault="0043123B" w:rsidP="00BC7141">
      <w:pPr>
        <w:ind w:firstLine="709"/>
        <w:jc w:val="both"/>
        <w:rPr>
          <w:rFonts w:eastAsia="Calibri"/>
          <w:color w:val="000000"/>
          <w:lang w:eastAsia="en-US"/>
        </w:rPr>
      </w:pPr>
      <w:r w:rsidRPr="00BC7141">
        <w:rPr>
          <w:rFonts w:eastAsia="Calibri"/>
          <w:color w:val="000000"/>
          <w:lang w:eastAsia="en-US"/>
        </w:rPr>
        <w:t xml:space="preserve">Успешное изучение дисциплины требует посещения лекций, активной работы на практических занятиях, выполнения всех учебных заданий преподавателя, ознакомления с основной и дополнительной литературой, нормативными правовыми актами и нормативными документами. </w:t>
      </w:r>
    </w:p>
    <w:p w:rsidR="0043123B" w:rsidRPr="00BC7141" w:rsidRDefault="0043123B" w:rsidP="00BC7141">
      <w:pPr>
        <w:jc w:val="center"/>
        <w:rPr>
          <w:rFonts w:eastAsia="Calibri"/>
          <w:i/>
          <w:color w:val="000000"/>
          <w:lang w:eastAsia="en-US"/>
        </w:rPr>
      </w:pPr>
      <w:r w:rsidRPr="00BC7141">
        <w:rPr>
          <w:rFonts w:eastAsia="Calibri"/>
          <w:i/>
          <w:color w:val="000000"/>
          <w:lang w:eastAsia="en-US"/>
        </w:rPr>
        <w:t>Рекомендации по подготовке к лекционным занятиям (теоретический курс)</w:t>
      </w:r>
    </w:p>
    <w:p w:rsidR="0043123B" w:rsidRPr="00BC7141" w:rsidRDefault="0043123B" w:rsidP="00BC7141">
      <w:pPr>
        <w:ind w:firstLine="709"/>
        <w:jc w:val="both"/>
        <w:rPr>
          <w:rFonts w:eastAsia="Calibri"/>
          <w:color w:val="000000"/>
          <w:lang w:eastAsia="en-US"/>
        </w:rPr>
      </w:pPr>
      <w:r w:rsidRPr="00BC7141">
        <w:rPr>
          <w:rFonts w:eastAsia="Calibri"/>
          <w:color w:val="000000"/>
          <w:lang w:eastAsia="en-US"/>
        </w:rPr>
        <w:t xml:space="preserve">Изучение дисциплины требует систематического и последовательного накопления знаний, следовательно, пропуски отдельных тем лекций не позволят глубоко освоить </w:t>
      </w:r>
      <w:r w:rsidRPr="00BC7141">
        <w:rPr>
          <w:rFonts w:eastAsia="Calibri"/>
          <w:color w:val="000000"/>
          <w:lang w:eastAsia="en-US"/>
        </w:rPr>
        <w:lastRenderedPageBreak/>
        <w:t xml:space="preserve">предмет и соответствующие компетенции. При подготовке к </w:t>
      </w:r>
      <w:r w:rsidRPr="00BC7141">
        <w:rPr>
          <w:rFonts w:eastAsia="Calibri"/>
          <w:b/>
          <w:bCs/>
          <w:color w:val="000000"/>
          <w:lang w:eastAsia="en-US"/>
        </w:rPr>
        <w:t xml:space="preserve">лекционным занятиям </w:t>
      </w:r>
      <w:r w:rsidRPr="00BC7141">
        <w:rPr>
          <w:rFonts w:eastAsia="Calibri"/>
          <w:color w:val="000000"/>
          <w:lang w:eastAsia="en-US"/>
        </w:rPr>
        <w:t xml:space="preserve">студентам необходимо: </w:t>
      </w:r>
    </w:p>
    <w:p w:rsidR="0043123B" w:rsidRPr="00BC7141" w:rsidRDefault="0043123B" w:rsidP="00BC7141">
      <w:pPr>
        <w:ind w:firstLine="709"/>
        <w:jc w:val="both"/>
        <w:rPr>
          <w:rFonts w:eastAsia="Calibri"/>
          <w:color w:val="000000"/>
          <w:lang w:eastAsia="en-US"/>
        </w:rPr>
      </w:pPr>
      <w:r w:rsidRPr="00BC7141">
        <w:rPr>
          <w:rFonts w:eastAsia="Calibri"/>
          <w:color w:val="000000"/>
          <w:lang w:eastAsia="en-US"/>
        </w:rPr>
        <w:t xml:space="preserve">-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 </w:t>
      </w:r>
    </w:p>
    <w:p w:rsidR="0043123B" w:rsidRPr="0043123B" w:rsidRDefault="0043123B" w:rsidP="0043123B">
      <w:pPr>
        <w:ind w:firstLine="709"/>
        <w:jc w:val="both"/>
        <w:rPr>
          <w:rFonts w:eastAsia="Calibri"/>
          <w:color w:val="000000"/>
          <w:lang w:eastAsia="en-US"/>
        </w:rPr>
      </w:pPr>
      <w:r w:rsidRPr="0043123B">
        <w:rPr>
          <w:rFonts w:eastAsia="Calibri"/>
          <w:color w:val="000000"/>
          <w:lang w:eastAsia="en-US"/>
        </w:rPr>
        <w:t xml:space="preserve">- на отдельные лекции приносить соответствующий материал на бумажных носителях, представленный лектором на предыдущей лекции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rsidR="0043123B" w:rsidRPr="0043123B" w:rsidRDefault="0043123B" w:rsidP="0043123B">
      <w:pPr>
        <w:ind w:firstLine="709"/>
        <w:jc w:val="both"/>
        <w:rPr>
          <w:rFonts w:eastAsia="Calibri"/>
          <w:color w:val="000000"/>
          <w:lang w:eastAsia="en-US"/>
        </w:rPr>
      </w:pPr>
      <w:r w:rsidRPr="0043123B">
        <w:rPr>
          <w:rFonts w:eastAsia="Calibri"/>
          <w:color w:val="000000"/>
          <w:lang w:eastAsia="en-US"/>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следует обратиться к лектору или к преподавателю на практических занятиях; </w:t>
      </w:r>
    </w:p>
    <w:p w:rsidR="0043123B" w:rsidRPr="0043123B" w:rsidRDefault="0043123B" w:rsidP="0043123B">
      <w:pPr>
        <w:ind w:firstLine="709"/>
        <w:jc w:val="both"/>
        <w:rPr>
          <w:rFonts w:eastAsia="Calibri"/>
          <w:lang w:eastAsia="en-US"/>
        </w:rPr>
      </w:pPr>
      <w:r w:rsidRPr="0043123B">
        <w:rPr>
          <w:rFonts w:eastAsia="Calibri"/>
          <w:color w:val="000000"/>
          <w:lang w:eastAsia="en-US"/>
        </w:rPr>
        <w:t xml:space="preserve">- регулярно отводить время на повторение пройденного лекционного материала, проверяя свои знания, умения и навыки по контрольным вопросам и тестам. </w:t>
      </w:r>
    </w:p>
    <w:p w:rsidR="0043123B" w:rsidRPr="0043123B" w:rsidRDefault="0043123B" w:rsidP="0043123B">
      <w:pPr>
        <w:ind w:firstLine="709"/>
        <w:jc w:val="both"/>
        <w:rPr>
          <w:rFonts w:eastAsia="Calibri"/>
          <w:lang w:eastAsia="en-US"/>
        </w:rPr>
      </w:pPr>
      <w:r w:rsidRPr="0043123B">
        <w:rPr>
          <w:rFonts w:eastAsia="Calibri"/>
          <w:lang w:eastAsia="en-US"/>
        </w:rPr>
        <w:t xml:space="preserve">Основной формой проведения и закрепления лекционного материала по дисциплине являются практические (семинарские) занятия. </w:t>
      </w:r>
    </w:p>
    <w:p w:rsidR="0043123B" w:rsidRPr="0043123B" w:rsidRDefault="0043123B" w:rsidP="0043123B">
      <w:pPr>
        <w:ind w:firstLine="709"/>
        <w:jc w:val="both"/>
        <w:rPr>
          <w:rFonts w:eastAsia="Calibri"/>
          <w:i/>
          <w:lang w:eastAsia="en-US"/>
        </w:rPr>
      </w:pPr>
      <w:r w:rsidRPr="0043123B">
        <w:rPr>
          <w:rFonts w:eastAsia="Calibri"/>
          <w:i/>
          <w:lang w:eastAsia="en-US"/>
        </w:rPr>
        <w:t xml:space="preserve">Рекомендации по подготовке к практическим (семинарским) занятиям </w:t>
      </w:r>
    </w:p>
    <w:p w:rsidR="0043123B" w:rsidRPr="0043123B" w:rsidRDefault="0043123B" w:rsidP="0043123B">
      <w:pPr>
        <w:ind w:firstLine="709"/>
        <w:jc w:val="both"/>
        <w:rPr>
          <w:rFonts w:eastAsia="Calibri"/>
          <w:i/>
          <w:lang w:eastAsia="en-US"/>
        </w:rPr>
      </w:pPr>
      <w:r w:rsidRPr="0043123B">
        <w:rPr>
          <w:rFonts w:eastAsia="Calibri"/>
          <w:lang w:eastAsia="en-US"/>
        </w:rPr>
        <w:t xml:space="preserve">Основная цель проведения практических (семинарских) занятий - формирование у студентов аналитического, творческого мышления путем приобретения практических навыков. Основное назначение семинарских занятий – обеспечить глубокое усвоение студентами материалов лекций, привить навыки самостоятельной работы с экономической литературой, воспитать умение находить оптимальные решения в условиях изменяющейся практики хозяйствования, формировать современное экономическое мышление студентов. </w:t>
      </w:r>
    </w:p>
    <w:p w:rsidR="0043123B" w:rsidRPr="0043123B" w:rsidRDefault="0043123B" w:rsidP="0043123B">
      <w:pPr>
        <w:ind w:firstLine="709"/>
        <w:jc w:val="both"/>
        <w:rPr>
          <w:rFonts w:eastAsia="Calibri"/>
          <w:i/>
          <w:lang w:eastAsia="en-US"/>
        </w:rPr>
      </w:pPr>
      <w:r w:rsidRPr="0043123B">
        <w:rPr>
          <w:rFonts w:eastAsia="Calibri"/>
          <w:lang w:eastAsia="en-US"/>
        </w:rPr>
        <w:t xml:space="preserve">При ответах на вопросы при проведении устного опроса студентам необходимо учитывать сложившуюся экономическую ситуацию в Российской Федерации в последние годы. В ходе семинаров должны быть проанализированы основные тенденции и закономерности развития муниципальных образований в современных условиях, основы определения приоритетных направлений развития муниципальных образований для модернизации управления в этой сфере, особенности местного финансирования. Для этого предполагается использование материалов из периодических изданий, а также дополнительных материалов, предлагаемых преподавателем. </w:t>
      </w:r>
    </w:p>
    <w:p w:rsidR="0043123B" w:rsidRPr="007B57A5" w:rsidRDefault="0043123B" w:rsidP="0043123B">
      <w:pPr>
        <w:ind w:firstLine="709"/>
        <w:jc w:val="both"/>
        <w:rPr>
          <w:rFonts w:eastAsia="Calibri"/>
          <w:lang w:eastAsia="en-US"/>
        </w:rPr>
      </w:pPr>
      <w:r w:rsidRPr="0043123B">
        <w:rPr>
          <w:rFonts w:eastAsia="Calibri"/>
          <w:lang w:eastAsia="en-US"/>
        </w:rPr>
        <w:t xml:space="preserve">На семинарских занятиях все студенты должны принимать активное участие в обсуждении дискуссионных вопросов и уметь раскрывать их практическую значимость. При выступлении студентам необходимо аргументировано излагать свою позицию по обсуждаемым проблемам, подкреплять ее конкретными юридическими, статистическими и другими материалами, </w:t>
      </w:r>
      <w:r w:rsidRPr="007B57A5">
        <w:rPr>
          <w:rFonts w:eastAsia="Calibri"/>
          <w:lang w:eastAsia="en-US"/>
        </w:rPr>
        <w:t>уметь обобщать, аргументировать и систематизировать точки зрения экономистов.</w:t>
      </w:r>
    </w:p>
    <w:p w:rsidR="0043123B" w:rsidRPr="007B57A5" w:rsidRDefault="0043123B" w:rsidP="0043123B">
      <w:pPr>
        <w:ind w:firstLine="709"/>
        <w:jc w:val="both"/>
        <w:rPr>
          <w:rFonts w:eastAsia="Calibri"/>
          <w:i/>
          <w:lang w:eastAsia="en-US"/>
        </w:rPr>
      </w:pPr>
      <w:r w:rsidRPr="007B57A5">
        <w:rPr>
          <w:rFonts w:eastAsia="Calibri"/>
          <w:lang w:eastAsia="en-US"/>
        </w:rPr>
        <w:t xml:space="preserve">При подготовке </w:t>
      </w:r>
      <w:r w:rsidRPr="007B57A5">
        <w:rPr>
          <w:rFonts w:eastAsia="Calibri"/>
          <w:bCs/>
          <w:lang w:eastAsia="en-US"/>
        </w:rPr>
        <w:t xml:space="preserve">к практическим занятиям </w:t>
      </w:r>
      <w:r w:rsidRPr="007B57A5">
        <w:rPr>
          <w:rFonts w:eastAsia="Calibri"/>
          <w:lang w:eastAsia="en-US"/>
        </w:rPr>
        <w:t xml:space="preserve">студентам необходимо: </w:t>
      </w:r>
    </w:p>
    <w:p w:rsidR="0043123B" w:rsidRPr="007B57A5" w:rsidRDefault="0043123B" w:rsidP="0043123B">
      <w:pPr>
        <w:ind w:firstLine="709"/>
        <w:jc w:val="both"/>
        <w:rPr>
          <w:rFonts w:eastAsia="Calibri"/>
          <w:lang w:eastAsia="en-US"/>
        </w:rPr>
      </w:pPr>
      <w:r w:rsidRPr="007B57A5">
        <w:rPr>
          <w:rFonts w:eastAsia="Calibri"/>
          <w:lang w:eastAsia="en-US"/>
        </w:rPr>
        <w:t xml:space="preserve">- приносить с собой рекомендованную преподавателем литературу к конкретному занятию; </w:t>
      </w:r>
    </w:p>
    <w:p w:rsidR="0043123B" w:rsidRPr="0043123B" w:rsidRDefault="0043123B" w:rsidP="0043123B">
      <w:pPr>
        <w:ind w:firstLine="709"/>
        <w:jc w:val="both"/>
        <w:rPr>
          <w:rFonts w:eastAsia="Calibri"/>
          <w:lang w:eastAsia="en-US"/>
        </w:rPr>
      </w:pPr>
      <w:r w:rsidRPr="007B57A5">
        <w:rPr>
          <w:rFonts w:eastAsia="Calibri"/>
          <w:lang w:eastAsia="en-US"/>
        </w:rPr>
        <w:t>- до очередного практического занятия по рекомендованным литературным источникам и методическим материалам проработать теоретический материал соответствующей темы занятия и подготовиться к ответам</w:t>
      </w:r>
      <w:r w:rsidRPr="0043123B">
        <w:rPr>
          <w:rFonts w:eastAsia="Calibri"/>
          <w:lang w:eastAsia="en-US"/>
        </w:rPr>
        <w:t xml:space="preserve"> на контрольные вопросы и тесты; </w:t>
      </w:r>
    </w:p>
    <w:p w:rsidR="0043123B" w:rsidRPr="0043123B" w:rsidRDefault="0043123B" w:rsidP="0043123B">
      <w:pPr>
        <w:ind w:firstLine="709"/>
        <w:jc w:val="both"/>
        <w:rPr>
          <w:rFonts w:eastAsia="Calibri"/>
          <w:lang w:eastAsia="en-US"/>
        </w:rPr>
      </w:pPr>
      <w:r w:rsidRPr="0043123B">
        <w:rPr>
          <w:rFonts w:eastAsia="Calibri"/>
          <w:lang w:eastAsia="en-US"/>
        </w:rPr>
        <w:t xml:space="preserve">- выполнить все виды самостоятельной работы к конкретному практическому занятию; </w:t>
      </w:r>
    </w:p>
    <w:p w:rsidR="0043123B" w:rsidRPr="0043123B" w:rsidRDefault="0043123B" w:rsidP="0043123B">
      <w:pPr>
        <w:ind w:firstLine="709"/>
        <w:jc w:val="both"/>
        <w:rPr>
          <w:rFonts w:eastAsia="Calibri"/>
          <w:lang w:eastAsia="en-US"/>
        </w:rPr>
      </w:pPr>
      <w:r w:rsidRPr="0043123B">
        <w:rPr>
          <w:rFonts w:eastAsia="Calibri"/>
          <w:lang w:eastAsia="en-US"/>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Теоретический материал следует соотносить с </w:t>
      </w:r>
      <w:r w:rsidRPr="0043123B">
        <w:rPr>
          <w:rFonts w:eastAsia="Calibri"/>
          <w:lang w:eastAsia="en-US"/>
        </w:rPr>
        <w:lastRenderedPageBreak/>
        <w:t xml:space="preserve">правовыми нормами, так как в них могут быть внесены изменения, дополнения, которые не всегда отражены в учебной литературе; </w:t>
      </w:r>
    </w:p>
    <w:p w:rsidR="0043123B" w:rsidRPr="0043123B" w:rsidRDefault="0043123B" w:rsidP="0043123B">
      <w:pPr>
        <w:ind w:firstLine="709"/>
        <w:jc w:val="both"/>
        <w:rPr>
          <w:rFonts w:eastAsia="Calibri"/>
          <w:lang w:eastAsia="en-US"/>
        </w:rPr>
      </w:pPr>
      <w:r w:rsidRPr="0043123B">
        <w:rPr>
          <w:rFonts w:eastAsia="Calibri"/>
          <w:lang w:eastAsia="en-US"/>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43123B" w:rsidRPr="0043123B" w:rsidRDefault="0043123B" w:rsidP="0043123B">
      <w:pPr>
        <w:ind w:firstLine="709"/>
        <w:jc w:val="both"/>
        <w:rPr>
          <w:rFonts w:eastAsia="Calibri"/>
          <w:lang w:eastAsia="en-US"/>
        </w:rPr>
      </w:pPr>
      <w:r w:rsidRPr="0043123B">
        <w:rPr>
          <w:rFonts w:eastAsia="Calibri"/>
          <w:lang w:eastAsia="en-US"/>
        </w:rPr>
        <w:t xml:space="preserve">- в ходе семинара давать конкретные, четкие ответы по существу вопросов. </w:t>
      </w:r>
    </w:p>
    <w:p w:rsidR="0043123B" w:rsidRPr="0043123B" w:rsidRDefault="0043123B" w:rsidP="0043123B">
      <w:pPr>
        <w:ind w:left="283"/>
        <w:jc w:val="center"/>
        <w:rPr>
          <w:bCs/>
        </w:rPr>
      </w:pPr>
    </w:p>
    <w:p w:rsidR="0043123B" w:rsidRPr="0043123B" w:rsidRDefault="0043123B" w:rsidP="00A56E31">
      <w:pPr>
        <w:widowControl w:val="0"/>
        <w:suppressAutoHyphens w:val="0"/>
        <w:autoSpaceDE w:val="0"/>
        <w:autoSpaceDN w:val="0"/>
        <w:adjustRightInd w:val="0"/>
        <w:ind w:left="1003"/>
        <w:rPr>
          <w:b/>
        </w:rPr>
      </w:pPr>
    </w:p>
    <w:p w:rsidR="0043123B" w:rsidRPr="0043123B" w:rsidRDefault="0043123B" w:rsidP="0043123B">
      <w:pPr>
        <w:ind w:left="283"/>
        <w:jc w:val="center"/>
        <w:rPr>
          <w:rFonts w:eastAsia="Calibri"/>
          <w:bCs/>
          <w:i/>
        </w:rPr>
      </w:pPr>
    </w:p>
    <w:p w:rsidR="0043123B" w:rsidRPr="0043123B" w:rsidRDefault="0043123B" w:rsidP="0043123B">
      <w:pPr>
        <w:ind w:firstLine="709"/>
        <w:jc w:val="right"/>
        <w:rPr>
          <w:b/>
          <w:i/>
        </w:rPr>
      </w:pPr>
    </w:p>
    <w:p w:rsidR="006122CC" w:rsidRDefault="0043123B" w:rsidP="006122CC">
      <w:pPr>
        <w:jc w:val="center"/>
        <w:rPr>
          <w:b/>
        </w:rPr>
      </w:pPr>
      <w:r w:rsidRPr="0043123B">
        <w:rPr>
          <w:b/>
          <w:i/>
        </w:rPr>
        <w:br w:type="page"/>
      </w:r>
      <w:r w:rsidR="00A56E31" w:rsidRPr="006122CC">
        <w:rPr>
          <w:b/>
          <w:lang w:val="en-US"/>
        </w:rPr>
        <w:lastRenderedPageBreak/>
        <w:t>X</w:t>
      </w:r>
      <w:r w:rsidR="00A56E31" w:rsidRPr="006122CC">
        <w:rPr>
          <w:b/>
        </w:rPr>
        <w:t>.</w:t>
      </w:r>
      <w:r w:rsidR="00A56E31" w:rsidRPr="00A56E31">
        <w:rPr>
          <w:b/>
          <w:i/>
        </w:rPr>
        <w:t xml:space="preserve"> </w:t>
      </w:r>
      <w:r w:rsidRPr="0043123B">
        <w:rPr>
          <w:b/>
        </w:rPr>
        <w:t xml:space="preserve">УЧЕБНАЯ КАРТА </w:t>
      </w:r>
    </w:p>
    <w:p w:rsidR="0043123B" w:rsidRPr="0043123B" w:rsidRDefault="0043123B" w:rsidP="006122CC">
      <w:pPr>
        <w:jc w:val="center"/>
        <w:rPr>
          <w:b/>
        </w:rPr>
      </w:pPr>
      <w:r w:rsidRPr="0043123B">
        <w:rPr>
          <w:b/>
        </w:rPr>
        <w:t>ДИСЦИПЛИНЫ</w:t>
      </w:r>
    </w:p>
    <w:p w:rsidR="0043123B" w:rsidRPr="0043123B" w:rsidRDefault="0043123B" w:rsidP="0043123B">
      <w:pPr>
        <w:jc w:val="center"/>
        <w:rPr>
          <w:b/>
        </w:rPr>
      </w:pPr>
      <w:r w:rsidRPr="0043123B">
        <w:rPr>
          <w:b/>
        </w:rPr>
        <w:t>«</w:t>
      </w:r>
      <w:r w:rsidR="00712585">
        <w:rPr>
          <w:b/>
        </w:rPr>
        <w:t>М</w:t>
      </w:r>
      <w:r w:rsidR="00A56E31">
        <w:rPr>
          <w:b/>
        </w:rPr>
        <w:t>енеджмент</w:t>
      </w:r>
      <w:r w:rsidR="00712585">
        <w:rPr>
          <w:b/>
        </w:rPr>
        <w:t xml:space="preserve"> инновационных проектов</w:t>
      </w:r>
      <w:r w:rsidRPr="0043123B">
        <w:rPr>
          <w:b/>
        </w:rPr>
        <w:t xml:space="preserve">» </w:t>
      </w:r>
    </w:p>
    <w:p w:rsidR="0043123B" w:rsidRPr="0043123B" w:rsidRDefault="0043123B" w:rsidP="0043123B">
      <w:pPr>
        <w:jc w:val="center"/>
      </w:pPr>
      <w:r>
        <w:t>5</w:t>
      </w:r>
      <w:r w:rsidRPr="0043123B">
        <w:t xml:space="preserve"> зач.ед.; ак.ч всего: </w:t>
      </w:r>
      <w:r>
        <w:t>180</w:t>
      </w:r>
      <w:r w:rsidRPr="0043123B">
        <w:t xml:space="preserve"> , в т.ч.: </w:t>
      </w:r>
      <w:r w:rsidR="00712585">
        <w:t>6</w:t>
      </w:r>
      <w:r w:rsidRPr="0043123B">
        <w:t xml:space="preserve"> лекций, </w:t>
      </w:r>
      <w:r w:rsidR="00712585">
        <w:t>8</w:t>
      </w:r>
      <w:r w:rsidRPr="0043123B">
        <w:t xml:space="preserve"> практич. </w:t>
      </w:r>
      <w:r w:rsidR="00712585">
        <w:t>166</w:t>
      </w:r>
      <w:r>
        <w:t xml:space="preserve"> </w:t>
      </w:r>
      <w:r w:rsidRPr="0043123B">
        <w:t xml:space="preserve">самост. работа </w:t>
      </w:r>
    </w:p>
    <w:p w:rsidR="0043123B" w:rsidRPr="0043123B" w:rsidRDefault="0043123B" w:rsidP="0043123B">
      <w:pPr>
        <w:rPr>
          <w:b/>
        </w:rPr>
      </w:pPr>
      <w:r w:rsidRPr="0043123B">
        <w:t xml:space="preserve">Преподаватель  </w:t>
      </w:r>
      <w:r w:rsidR="00712585">
        <w:t>Колтырева И.В.</w:t>
      </w:r>
    </w:p>
    <w:p w:rsidR="0043123B" w:rsidRPr="0043123B" w:rsidRDefault="0043123B" w:rsidP="0043123B">
      <w:pPr>
        <w:jc w:val="center"/>
      </w:pPr>
    </w:p>
    <w:p w:rsidR="0043123B" w:rsidRPr="0043123B" w:rsidRDefault="0043123B" w:rsidP="0043123B">
      <w:pPr>
        <w:rPr>
          <w:b/>
        </w:rPr>
      </w:pPr>
      <w:r w:rsidRPr="0043123B">
        <w:t xml:space="preserve">Кафедра </w:t>
      </w:r>
      <w:r>
        <w:t>Инновационного и международного менеджмента</w:t>
      </w:r>
    </w:p>
    <w:p w:rsidR="0043123B" w:rsidRPr="0043123B" w:rsidRDefault="0043123B" w:rsidP="0043123B">
      <w:r>
        <w:t xml:space="preserve">Курс </w:t>
      </w:r>
      <w:r w:rsidR="00712585">
        <w:t>3</w:t>
      </w:r>
      <w:r w:rsidRPr="0043123B">
        <w:t>, семестр</w:t>
      </w:r>
      <w:r>
        <w:t xml:space="preserve"> </w:t>
      </w:r>
      <w:r w:rsidR="00712585">
        <w:t>6</w:t>
      </w:r>
    </w:p>
    <w:p w:rsidR="0043123B" w:rsidRPr="0043123B" w:rsidRDefault="0043123B" w:rsidP="0043123B">
      <w:r w:rsidRPr="0043123B">
        <w:t>Направление подготовки (специальность): 38.0</w:t>
      </w:r>
      <w:r w:rsidR="00712585">
        <w:t>3</w:t>
      </w:r>
      <w:r w:rsidRPr="0043123B">
        <w:t>.02 Менеджмент</w:t>
      </w:r>
    </w:p>
    <w:p w:rsidR="0043123B" w:rsidRDefault="0043123B" w:rsidP="0043123B"/>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
        <w:gridCol w:w="2115"/>
        <w:gridCol w:w="1912"/>
        <w:gridCol w:w="2977"/>
        <w:gridCol w:w="1417"/>
      </w:tblGrid>
      <w:tr w:rsidR="0043123B" w:rsidRPr="00C125A6" w:rsidTr="006122CC">
        <w:trPr>
          <w:trHeight w:val="978"/>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43123B" w:rsidRPr="00C125A6" w:rsidRDefault="0043123B" w:rsidP="00611076">
            <w:pPr>
              <w:jc w:val="center"/>
            </w:pPr>
            <w:r w:rsidRPr="00C125A6">
              <w:t>№</w:t>
            </w:r>
          </w:p>
        </w:tc>
        <w:tc>
          <w:tcPr>
            <w:tcW w:w="402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122CC" w:rsidRDefault="0043123B" w:rsidP="00611076">
            <w:pPr>
              <w:jc w:val="center"/>
              <w:rPr>
                <w:b/>
              </w:rPr>
            </w:pPr>
            <w:r w:rsidRPr="00C125A6">
              <w:rPr>
                <w:b/>
              </w:rPr>
              <w:t xml:space="preserve">Виды </w:t>
            </w:r>
          </w:p>
          <w:p w:rsidR="0043123B" w:rsidRPr="00C125A6" w:rsidRDefault="0043123B" w:rsidP="00611076">
            <w:pPr>
              <w:jc w:val="center"/>
              <w:rPr>
                <w:b/>
              </w:rPr>
            </w:pPr>
            <w:r w:rsidRPr="00C125A6">
              <w:rPr>
                <w:b/>
              </w:rPr>
              <w:t>контрольных мероприятий</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43123B" w:rsidRPr="00C125A6" w:rsidRDefault="0043123B" w:rsidP="00611076">
            <w:pPr>
              <w:jc w:val="center"/>
            </w:pPr>
            <w:r w:rsidRPr="00C125A6">
              <w:rPr>
                <w:b/>
              </w:rPr>
              <w:t>Текущий контроль</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3123B" w:rsidRPr="00C125A6" w:rsidRDefault="0043123B" w:rsidP="00611076">
            <w:pPr>
              <w:jc w:val="center"/>
              <w:rPr>
                <w:b/>
              </w:rPr>
            </w:pPr>
            <w:r w:rsidRPr="00C125A6">
              <w:rPr>
                <w:b/>
              </w:rPr>
              <w:t>Рубежный контроль</w:t>
            </w:r>
          </w:p>
          <w:p w:rsidR="0043123B" w:rsidRPr="00C125A6" w:rsidRDefault="0043123B" w:rsidP="00611076">
            <w:pPr>
              <w:jc w:val="center"/>
              <w:rPr>
                <w:i/>
              </w:rPr>
            </w:pPr>
            <w:r w:rsidRPr="00C125A6">
              <w:rPr>
                <w:b/>
                <w:i/>
              </w:rPr>
              <w:t>(при наличии)</w:t>
            </w:r>
          </w:p>
        </w:tc>
      </w:tr>
      <w:tr w:rsidR="0043123B" w:rsidRPr="00C125A6" w:rsidTr="006122CC">
        <w:trPr>
          <w:trHeight w:val="430"/>
        </w:trPr>
        <w:tc>
          <w:tcPr>
            <w:tcW w:w="793" w:type="dxa"/>
            <w:vMerge/>
            <w:tcBorders>
              <w:top w:val="single" w:sz="4" w:space="0" w:color="auto"/>
              <w:left w:val="single" w:sz="4" w:space="0" w:color="auto"/>
              <w:bottom w:val="single" w:sz="4" w:space="0" w:color="auto"/>
              <w:right w:val="single" w:sz="4" w:space="0" w:color="auto"/>
            </w:tcBorders>
            <w:vAlign w:val="center"/>
            <w:hideMark/>
          </w:tcPr>
          <w:p w:rsidR="0043123B" w:rsidRPr="00C125A6" w:rsidRDefault="0043123B" w:rsidP="00611076"/>
        </w:tc>
        <w:tc>
          <w:tcPr>
            <w:tcW w:w="4027" w:type="dxa"/>
            <w:gridSpan w:val="2"/>
            <w:vMerge/>
            <w:tcBorders>
              <w:top w:val="single" w:sz="4" w:space="0" w:color="auto"/>
              <w:left w:val="single" w:sz="4" w:space="0" w:color="auto"/>
              <w:bottom w:val="single" w:sz="4" w:space="0" w:color="auto"/>
              <w:right w:val="single" w:sz="4" w:space="0" w:color="auto"/>
            </w:tcBorders>
            <w:vAlign w:val="center"/>
            <w:hideMark/>
          </w:tcPr>
          <w:p w:rsidR="0043123B" w:rsidRPr="00C125A6" w:rsidRDefault="0043123B" w:rsidP="00611076">
            <w:pPr>
              <w:rPr>
                <w:b/>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3123B" w:rsidRPr="00C125A6" w:rsidRDefault="0043123B" w:rsidP="00611076"/>
        </w:tc>
        <w:tc>
          <w:tcPr>
            <w:tcW w:w="1417" w:type="dxa"/>
            <w:vMerge/>
            <w:tcBorders>
              <w:top w:val="single" w:sz="4" w:space="0" w:color="auto"/>
              <w:left w:val="single" w:sz="4" w:space="0" w:color="auto"/>
              <w:bottom w:val="single" w:sz="4" w:space="0" w:color="auto"/>
              <w:right w:val="single" w:sz="4" w:space="0" w:color="auto"/>
            </w:tcBorders>
            <w:vAlign w:val="center"/>
            <w:hideMark/>
          </w:tcPr>
          <w:p w:rsidR="0043123B" w:rsidRPr="00C125A6" w:rsidRDefault="0043123B" w:rsidP="00611076">
            <w:pPr>
              <w:rPr>
                <w:i/>
              </w:rPr>
            </w:pPr>
          </w:p>
        </w:tc>
      </w:tr>
      <w:tr w:rsidR="00712585" w:rsidRPr="00C125A6" w:rsidTr="006122CC">
        <w:tc>
          <w:tcPr>
            <w:tcW w:w="793" w:type="dxa"/>
            <w:tcBorders>
              <w:top w:val="single" w:sz="4" w:space="0" w:color="auto"/>
              <w:left w:val="single" w:sz="4" w:space="0" w:color="auto"/>
              <w:bottom w:val="single" w:sz="4" w:space="0" w:color="auto"/>
              <w:right w:val="single" w:sz="4" w:space="0" w:color="auto"/>
            </w:tcBorders>
            <w:shd w:val="clear" w:color="auto" w:fill="FFFF99"/>
          </w:tcPr>
          <w:p w:rsidR="00712585" w:rsidRPr="006122CC" w:rsidRDefault="00712585" w:rsidP="00611076">
            <w:pPr>
              <w:jc w:val="center"/>
              <w:rPr>
                <w:b/>
              </w:rPr>
            </w:pPr>
          </w:p>
        </w:tc>
        <w:tc>
          <w:tcPr>
            <w:tcW w:w="4027" w:type="dxa"/>
            <w:gridSpan w:val="2"/>
            <w:tcBorders>
              <w:top w:val="single" w:sz="4" w:space="0" w:color="auto"/>
              <w:left w:val="single" w:sz="4" w:space="0" w:color="auto"/>
              <w:bottom w:val="single" w:sz="4" w:space="0" w:color="auto"/>
              <w:right w:val="single" w:sz="4" w:space="0" w:color="auto"/>
            </w:tcBorders>
            <w:shd w:val="clear" w:color="auto" w:fill="FFFF99"/>
            <w:hideMark/>
          </w:tcPr>
          <w:p w:rsidR="00712585" w:rsidRPr="006122CC" w:rsidRDefault="00712585" w:rsidP="006C660C">
            <w:pPr>
              <w:rPr>
                <w:b/>
                <w:bCs/>
                <w:color w:val="000000"/>
              </w:rPr>
            </w:pPr>
            <w:r w:rsidRPr="006122CC">
              <w:rPr>
                <w:bCs/>
                <w:color w:val="000000"/>
              </w:rPr>
              <w:t xml:space="preserve">Концепция инновационного менеджмента. </w:t>
            </w:r>
            <w:r w:rsidRPr="006122CC">
              <w:rPr>
                <w:color w:val="000000"/>
              </w:rPr>
              <w:t>Основные определения, относящиеся к инновационной деятельности в Российской Федерации</w:t>
            </w:r>
          </w:p>
        </w:tc>
        <w:tc>
          <w:tcPr>
            <w:tcW w:w="2977" w:type="dxa"/>
            <w:tcBorders>
              <w:top w:val="single" w:sz="4" w:space="0" w:color="auto"/>
              <w:left w:val="single" w:sz="4" w:space="0" w:color="auto"/>
              <w:bottom w:val="single" w:sz="4" w:space="0" w:color="auto"/>
              <w:right w:val="single" w:sz="4" w:space="0" w:color="auto"/>
            </w:tcBorders>
            <w:shd w:val="clear" w:color="auto" w:fill="FFFF99"/>
            <w:hideMark/>
          </w:tcPr>
          <w:p w:rsidR="00712585" w:rsidRPr="006122CC" w:rsidRDefault="00712585" w:rsidP="00611076">
            <w:pPr>
              <w:jc w:val="center"/>
              <w:rPr>
                <w:b/>
              </w:rPr>
            </w:pPr>
            <w:r w:rsidRPr="006122CC">
              <w:rPr>
                <w:b/>
              </w:rPr>
              <w:t>15</w:t>
            </w:r>
          </w:p>
        </w:tc>
        <w:tc>
          <w:tcPr>
            <w:tcW w:w="1417" w:type="dxa"/>
            <w:tcBorders>
              <w:top w:val="single" w:sz="4" w:space="0" w:color="auto"/>
              <w:left w:val="single" w:sz="4" w:space="0" w:color="auto"/>
              <w:bottom w:val="single" w:sz="4" w:space="0" w:color="auto"/>
              <w:right w:val="single" w:sz="4" w:space="0" w:color="auto"/>
            </w:tcBorders>
            <w:shd w:val="clear" w:color="auto" w:fill="FFFF99"/>
            <w:hideMark/>
          </w:tcPr>
          <w:p w:rsidR="00712585" w:rsidRPr="00C125A6" w:rsidRDefault="00712585" w:rsidP="00611076">
            <w:pPr>
              <w:jc w:val="center"/>
              <w:rPr>
                <w:b/>
              </w:rPr>
            </w:pPr>
            <w:r>
              <w:rPr>
                <w:b/>
              </w:rPr>
              <w:t>5</w:t>
            </w:r>
          </w:p>
        </w:tc>
      </w:tr>
      <w:tr w:rsidR="00DE3069" w:rsidRPr="00C125A6" w:rsidTr="006122CC">
        <w:tc>
          <w:tcPr>
            <w:tcW w:w="793" w:type="dxa"/>
            <w:tcBorders>
              <w:top w:val="single" w:sz="4" w:space="0" w:color="auto"/>
              <w:left w:val="single" w:sz="4" w:space="0" w:color="auto"/>
              <w:bottom w:val="single" w:sz="4" w:space="0" w:color="auto"/>
              <w:right w:val="single" w:sz="4" w:space="0" w:color="auto"/>
            </w:tcBorders>
            <w:hideMark/>
          </w:tcPr>
          <w:p w:rsidR="00DE3069" w:rsidRPr="006122CC" w:rsidRDefault="00DE3069" w:rsidP="00611076">
            <w:pPr>
              <w:jc w:val="center"/>
            </w:pPr>
            <w:r w:rsidRPr="006122CC">
              <w:t>1.</w:t>
            </w:r>
          </w:p>
        </w:tc>
        <w:tc>
          <w:tcPr>
            <w:tcW w:w="4027" w:type="dxa"/>
            <w:gridSpan w:val="2"/>
            <w:tcBorders>
              <w:top w:val="single" w:sz="4" w:space="0" w:color="auto"/>
              <w:left w:val="single" w:sz="4" w:space="0" w:color="auto"/>
              <w:bottom w:val="single" w:sz="4" w:space="0" w:color="auto"/>
              <w:right w:val="single" w:sz="4" w:space="0" w:color="auto"/>
            </w:tcBorders>
            <w:hideMark/>
          </w:tcPr>
          <w:p w:rsidR="00DE3069" w:rsidRPr="006122CC" w:rsidRDefault="00DE3069" w:rsidP="006C660C">
            <w:pPr>
              <w:snapToGrid w:val="0"/>
            </w:pPr>
            <w:r w:rsidRPr="006122CC">
              <w:t>Посещение лекций</w:t>
            </w:r>
          </w:p>
        </w:tc>
        <w:tc>
          <w:tcPr>
            <w:tcW w:w="2977" w:type="dxa"/>
            <w:tcBorders>
              <w:top w:val="single" w:sz="4" w:space="0" w:color="auto"/>
              <w:left w:val="single" w:sz="4" w:space="0" w:color="auto"/>
              <w:bottom w:val="single" w:sz="4" w:space="0" w:color="auto"/>
              <w:right w:val="single" w:sz="4" w:space="0" w:color="auto"/>
            </w:tcBorders>
            <w:hideMark/>
          </w:tcPr>
          <w:p w:rsidR="00DE3069" w:rsidRPr="006122CC" w:rsidRDefault="00DE3069" w:rsidP="00611076">
            <w:pPr>
              <w:jc w:val="center"/>
              <w:rPr>
                <w:lang w:val="en-US"/>
              </w:rPr>
            </w:pPr>
            <w:r w:rsidRPr="006122CC">
              <w:t>7 (max)</w:t>
            </w:r>
          </w:p>
        </w:tc>
        <w:tc>
          <w:tcPr>
            <w:tcW w:w="1417" w:type="dxa"/>
            <w:tcBorders>
              <w:top w:val="single" w:sz="4" w:space="0" w:color="auto"/>
              <w:left w:val="single" w:sz="4" w:space="0" w:color="auto"/>
              <w:bottom w:val="single" w:sz="4" w:space="0" w:color="auto"/>
              <w:right w:val="single" w:sz="4" w:space="0" w:color="auto"/>
            </w:tcBorders>
          </w:tcPr>
          <w:p w:rsidR="00DE3069" w:rsidRPr="00A56E31" w:rsidRDefault="00DE3069" w:rsidP="00611076">
            <w:pPr>
              <w:jc w:val="center"/>
              <w:rPr>
                <w:lang w:val="en-US"/>
              </w:rPr>
            </w:pPr>
          </w:p>
        </w:tc>
      </w:tr>
      <w:tr w:rsidR="00DE3069" w:rsidRPr="00C125A6" w:rsidTr="006122CC">
        <w:tc>
          <w:tcPr>
            <w:tcW w:w="793" w:type="dxa"/>
            <w:tcBorders>
              <w:top w:val="single" w:sz="4" w:space="0" w:color="auto"/>
              <w:left w:val="single" w:sz="4" w:space="0" w:color="auto"/>
              <w:bottom w:val="single" w:sz="4" w:space="0" w:color="auto"/>
              <w:right w:val="single" w:sz="4" w:space="0" w:color="auto"/>
            </w:tcBorders>
            <w:hideMark/>
          </w:tcPr>
          <w:p w:rsidR="00DE3069" w:rsidRPr="006122CC" w:rsidRDefault="00DE3069" w:rsidP="00611076">
            <w:pPr>
              <w:jc w:val="center"/>
            </w:pPr>
            <w:r w:rsidRPr="006122CC">
              <w:t>2.</w:t>
            </w:r>
          </w:p>
        </w:tc>
        <w:tc>
          <w:tcPr>
            <w:tcW w:w="4027" w:type="dxa"/>
            <w:gridSpan w:val="2"/>
            <w:tcBorders>
              <w:top w:val="single" w:sz="4" w:space="0" w:color="auto"/>
              <w:left w:val="single" w:sz="4" w:space="0" w:color="auto"/>
              <w:bottom w:val="single" w:sz="4" w:space="0" w:color="auto"/>
              <w:right w:val="single" w:sz="4" w:space="0" w:color="auto"/>
            </w:tcBorders>
            <w:hideMark/>
          </w:tcPr>
          <w:p w:rsidR="00DE3069" w:rsidRPr="006122CC" w:rsidRDefault="00DE3069" w:rsidP="006C660C">
            <w:pPr>
              <w:snapToGrid w:val="0"/>
            </w:pPr>
            <w:r w:rsidRPr="006122CC">
              <w:t>Работа на практических занятиях</w:t>
            </w:r>
          </w:p>
        </w:tc>
        <w:tc>
          <w:tcPr>
            <w:tcW w:w="2977" w:type="dxa"/>
            <w:tcBorders>
              <w:top w:val="single" w:sz="4" w:space="0" w:color="auto"/>
              <w:left w:val="single" w:sz="4" w:space="0" w:color="auto"/>
              <w:bottom w:val="single" w:sz="4" w:space="0" w:color="auto"/>
              <w:right w:val="single" w:sz="4" w:space="0" w:color="auto"/>
            </w:tcBorders>
            <w:hideMark/>
          </w:tcPr>
          <w:p w:rsidR="00DE3069" w:rsidRPr="006122CC" w:rsidRDefault="005368DA" w:rsidP="00611076">
            <w:pPr>
              <w:jc w:val="center"/>
            </w:pPr>
            <w:r w:rsidRPr="006122CC">
              <w:t>8</w:t>
            </w:r>
            <w:r w:rsidR="00DE3069" w:rsidRPr="006122CC">
              <w:t xml:space="preserve"> (max)</w:t>
            </w:r>
          </w:p>
        </w:tc>
        <w:tc>
          <w:tcPr>
            <w:tcW w:w="1417" w:type="dxa"/>
            <w:tcBorders>
              <w:top w:val="single" w:sz="4" w:space="0" w:color="auto"/>
              <w:left w:val="single" w:sz="4" w:space="0" w:color="auto"/>
              <w:bottom w:val="single" w:sz="4" w:space="0" w:color="auto"/>
              <w:right w:val="single" w:sz="4" w:space="0" w:color="auto"/>
            </w:tcBorders>
          </w:tcPr>
          <w:p w:rsidR="00DE3069" w:rsidRPr="00A56E31" w:rsidRDefault="00DE3069" w:rsidP="00611076">
            <w:pPr>
              <w:jc w:val="center"/>
              <w:rPr>
                <w:lang w:val="en-US"/>
              </w:rPr>
            </w:pPr>
          </w:p>
        </w:tc>
      </w:tr>
      <w:tr w:rsidR="00DE3069" w:rsidRPr="00C125A6" w:rsidTr="006122CC">
        <w:tc>
          <w:tcPr>
            <w:tcW w:w="793" w:type="dxa"/>
            <w:tcBorders>
              <w:top w:val="single" w:sz="4" w:space="0" w:color="auto"/>
              <w:left w:val="single" w:sz="4" w:space="0" w:color="auto"/>
              <w:bottom w:val="single" w:sz="4" w:space="0" w:color="auto"/>
              <w:right w:val="single" w:sz="4" w:space="0" w:color="auto"/>
            </w:tcBorders>
            <w:hideMark/>
          </w:tcPr>
          <w:p w:rsidR="00DE3069" w:rsidRPr="006122CC" w:rsidRDefault="00DE3069" w:rsidP="00611076">
            <w:pPr>
              <w:jc w:val="center"/>
            </w:pPr>
            <w:r w:rsidRPr="006122CC">
              <w:t>3.</w:t>
            </w:r>
          </w:p>
        </w:tc>
        <w:tc>
          <w:tcPr>
            <w:tcW w:w="4027" w:type="dxa"/>
            <w:gridSpan w:val="2"/>
            <w:tcBorders>
              <w:top w:val="single" w:sz="4" w:space="0" w:color="auto"/>
              <w:left w:val="single" w:sz="4" w:space="0" w:color="auto"/>
              <w:bottom w:val="single" w:sz="4" w:space="0" w:color="auto"/>
              <w:right w:val="single" w:sz="4" w:space="0" w:color="auto"/>
            </w:tcBorders>
            <w:hideMark/>
          </w:tcPr>
          <w:p w:rsidR="00DE3069" w:rsidRPr="006122CC" w:rsidRDefault="00DE3069" w:rsidP="006C660C">
            <w:pPr>
              <w:snapToGrid w:val="0"/>
            </w:pPr>
            <w:r w:rsidRPr="006122CC">
              <w:t>Письменный ответ на вопрос</w:t>
            </w:r>
          </w:p>
        </w:tc>
        <w:tc>
          <w:tcPr>
            <w:tcW w:w="2977" w:type="dxa"/>
            <w:tcBorders>
              <w:top w:val="single" w:sz="4" w:space="0" w:color="auto"/>
              <w:left w:val="single" w:sz="4" w:space="0" w:color="auto"/>
              <w:bottom w:val="single" w:sz="4" w:space="0" w:color="auto"/>
              <w:right w:val="single" w:sz="4" w:space="0" w:color="auto"/>
            </w:tcBorders>
            <w:hideMark/>
          </w:tcPr>
          <w:p w:rsidR="00DE3069" w:rsidRPr="006122CC" w:rsidRDefault="00DE3069" w:rsidP="00DE3069">
            <w:pPr>
              <w:jc w:val="center"/>
            </w:pPr>
            <w:r w:rsidRPr="006122CC">
              <w:t>-</w:t>
            </w:r>
          </w:p>
        </w:tc>
        <w:tc>
          <w:tcPr>
            <w:tcW w:w="1417" w:type="dxa"/>
            <w:tcBorders>
              <w:top w:val="single" w:sz="4" w:space="0" w:color="auto"/>
              <w:left w:val="single" w:sz="4" w:space="0" w:color="auto"/>
              <w:bottom w:val="single" w:sz="4" w:space="0" w:color="auto"/>
              <w:right w:val="single" w:sz="4" w:space="0" w:color="auto"/>
            </w:tcBorders>
            <w:hideMark/>
          </w:tcPr>
          <w:p w:rsidR="00DE3069" w:rsidRDefault="00DE3069" w:rsidP="00611076">
            <w:pPr>
              <w:jc w:val="center"/>
            </w:pPr>
            <w:r>
              <w:rPr>
                <w:lang w:val="en-US"/>
              </w:rPr>
              <w:t>5</w:t>
            </w:r>
          </w:p>
        </w:tc>
      </w:tr>
      <w:tr w:rsidR="00712585" w:rsidRPr="00C125A6" w:rsidTr="006122CC">
        <w:tc>
          <w:tcPr>
            <w:tcW w:w="793" w:type="dxa"/>
            <w:tcBorders>
              <w:top w:val="single" w:sz="4" w:space="0" w:color="auto"/>
              <w:left w:val="single" w:sz="4" w:space="0" w:color="auto"/>
              <w:bottom w:val="single" w:sz="4" w:space="0" w:color="auto"/>
              <w:right w:val="single" w:sz="4" w:space="0" w:color="auto"/>
            </w:tcBorders>
            <w:shd w:val="clear" w:color="auto" w:fill="FFFF99"/>
          </w:tcPr>
          <w:p w:rsidR="00712585" w:rsidRPr="006122CC" w:rsidRDefault="00712585" w:rsidP="00611076">
            <w:pPr>
              <w:jc w:val="center"/>
            </w:pPr>
          </w:p>
        </w:tc>
        <w:tc>
          <w:tcPr>
            <w:tcW w:w="4027" w:type="dxa"/>
            <w:gridSpan w:val="2"/>
            <w:tcBorders>
              <w:top w:val="single" w:sz="4" w:space="0" w:color="auto"/>
              <w:left w:val="single" w:sz="4" w:space="0" w:color="auto"/>
              <w:bottom w:val="single" w:sz="4" w:space="0" w:color="auto"/>
              <w:right w:val="single" w:sz="4" w:space="0" w:color="auto"/>
            </w:tcBorders>
            <w:shd w:val="clear" w:color="auto" w:fill="FFFF99"/>
            <w:hideMark/>
          </w:tcPr>
          <w:p w:rsidR="00712585" w:rsidRPr="006122CC" w:rsidRDefault="00712585" w:rsidP="00611076">
            <w:pPr>
              <w:jc w:val="center"/>
              <w:rPr>
                <w:b/>
              </w:rPr>
            </w:pPr>
            <w:r w:rsidRPr="006122CC">
              <w:rPr>
                <w:b/>
              </w:rPr>
              <w:t>Модуль 2.</w:t>
            </w:r>
          </w:p>
          <w:p w:rsidR="00712585" w:rsidRPr="006122CC" w:rsidRDefault="00712585" w:rsidP="00712585">
            <w:pPr>
              <w:jc w:val="center"/>
              <w:rPr>
                <w:b/>
              </w:rPr>
            </w:pPr>
            <w:r w:rsidRPr="006122CC">
              <w:rPr>
                <w:color w:val="000000"/>
              </w:rPr>
              <w:t>Комплексное обеспечение инновационной деятельности</w:t>
            </w:r>
            <w:r w:rsidRPr="006122CC">
              <w:rPr>
                <w:color w:val="000000"/>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FFFF99"/>
            <w:hideMark/>
          </w:tcPr>
          <w:p w:rsidR="00712585" w:rsidRPr="006122CC" w:rsidRDefault="00712585" w:rsidP="00611076">
            <w:pPr>
              <w:jc w:val="center"/>
              <w:rPr>
                <w:b/>
              </w:rPr>
            </w:pPr>
            <w:r w:rsidRPr="006122CC">
              <w:rPr>
                <w:b/>
              </w:rPr>
              <w:t>15</w:t>
            </w:r>
          </w:p>
        </w:tc>
        <w:tc>
          <w:tcPr>
            <w:tcW w:w="1417" w:type="dxa"/>
            <w:tcBorders>
              <w:top w:val="single" w:sz="4" w:space="0" w:color="auto"/>
              <w:left w:val="single" w:sz="4" w:space="0" w:color="auto"/>
              <w:bottom w:val="single" w:sz="4" w:space="0" w:color="auto"/>
              <w:right w:val="single" w:sz="4" w:space="0" w:color="auto"/>
            </w:tcBorders>
            <w:shd w:val="clear" w:color="auto" w:fill="FFFF99"/>
            <w:hideMark/>
          </w:tcPr>
          <w:p w:rsidR="00712585" w:rsidRPr="0043123B" w:rsidRDefault="00712585" w:rsidP="00611076">
            <w:pPr>
              <w:jc w:val="center"/>
              <w:rPr>
                <w:b/>
              </w:rPr>
            </w:pPr>
            <w:r>
              <w:rPr>
                <w:b/>
              </w:rPr>
              <w:t>5</w:t>
            </w:r>
          </w:p>
        </w:tc>
      </w:tr>
      <w:tr w:rsidR="00712585" w:rsidRPr="00C125A6" w:rsidTr="006122CC">
        <w:tc>
          <w:tcPr>
            <w:tcW w:w="793" w:type="dxa"/>
            <w:tcBorders>
              <w:top w:val="single" w:sz="4" w:space="0" w:color="auto"/>
              <w:left w:val="single" w:sz="4" w:space="0" w:color="auto"/>
              <w:bottom w:val="single" w:sz="4" w:space="0" w:color="auto"/>
              <w:right w:val="single" w:sz="4" w:space="0" w:color="auto"/>
            </w:tcBorders>
            <w:hideMark/>
          </w:tcPr>
          <w:p w:rsidR="00712585" w:rsidRPr="006122CC" w:rsidRDefault="00712585" w:rsidP="00611076">
            <w:pPr>
              <w:jc w:val="center"/>
            </w:pPr>
            <w:r w:rsidRPr="006122CC">
              <w:t>1.</w:t>
            </w:r>
          </w:p>
        </w:tc>
        <w:tc>
          <w:tcPr>
            <w:tcW w:w="4027" w:type="dxa"/>
            <w:gridSpan w:val="2"/>
            <w:tcBorders>
              <w:top w:val="single" w:sz="4" w:space="0" w:color="auto"/>
              <w:left w:val="single" w:sz="4" w:space="0" w:color="auto"/>
              <w:bottom w:val="single" w:sz="4" w:space="0" w:color="auto"/>
              <w:right w:val="single" w:sz="4" w:space="0" w:color="auto"/>
            </w:tcBorders>
          </w:tcPr>
          <w:p w:rsidR="00712585" w:rsidRPr="006122CC" w:rsidRDefault="00712585" w:rsidP="00611076">
            <w:r w:rsidRPr="006122CC">
              <w:t xml:space="preserve">Эссе, реферат </w:t>
            </w:r>
          </w:p>
        </w:tc>
        <w:tc>
          <w:tcPr>
            <w:tcW w:w="2977" w:type="dxa"/>
            <w:tcBorders>
              <w:top w:val="single" w:sz="4" w:space="0" w:color="auto"/>
              <w:left w:val="single" w:sz="4" w:space="0" w:color="auto"/>
              <w:bottom w:val="single" w:sz="4" w:space="0" w:color="auto"/>
              <w:right w:val="single" w:sz="4" w:space="0" w:color="auto"/>
            </w:tcBorders>
          </w:tcPr>
          <w:p w:rsidR="00712585" w:rsidRPr="006122CC" w:rsidRDefault="00712585" w:rsidP="00611076">
            <w:pPr>
              <w:jc w:val="center"/>
              <w:rPr>
                <w:lang w:val="en-US"/>
              </w:rPr>
            </w:pPr>
            <w:r w:rsidRPr="006122CC">
              <w:rPr>
                <w:lang w:val="en-US"/>
              </w:rPr>
              <w:t>-</w:t>
            </w:r>
          </w:p>
        </w:tc>
        <w:tc>
          <w:tcPr>
            <w:tcW w:w="1417" w:type="dxa"/>
            <w:tcBorders>
              <w:top w:val="single" w:sz="4" w:space="0" w:color="auto"/>
              <w:left w:val="single" w:sz="4" w:space="0" w:color="auto"/>
              <w:bottom w:val="single" w:sz="4" w:space="0" w:color="auto"/>
              <w:right w:val="single" w:sz="4" w:space="0" w:color="auto"/>
            </w:tcBorders>
          </w:tcPr>
          <w:p w:rsidR="00712585" w:rsidRPr="00A56E31" w:rsidRDefault="00712585" w:rsidP="00611076">
            <w:pPr>
              <w:jc w:val="center"/>
              <w:rPr>
                <w:lang w:val="en-US"/>
              </w:rPr>
            </w:pPr>
            <w:r>
              <w:rPr>
                <w:lang w:val="en-US"/>
              </w:rPr>
              <w:t>5</w:t>
            </w:r>
          </w:p>
        </w:tc>
      </w:tr>
      <w:tr w:rsidR="00712585" w:rsidRPr="00C125A6" w:rsidTr="006122CC">
        <w:tc>
          <w:tcPr>
            <w:tcW w:w="793" w:type="dxa"/>
            <w:tcBorders>
              <w:top w:val="single" w:sz="4" w:space="0" w:color="auto"/>
              <w:left w:val="single" w:sz="4" w:space="0" w:color="auto"/>
              <w:bottom w:val="single" w:sz="4" w:space="0" w:color="auto"/>
              <w:right w:val="single" w:sz="4" w:space="0" w:color="auto"/>
            </w:tcBorders>
            <w:hideMark/>
          </w:tcPr>
          <w:p w:rsidR="00712585" w:rsidRPr="006122CC" w:rsidRDefault="00712585" w:rsidP="00611076">
            <w:pPr>
              <w:jc w:val="center"/>
            </w:pPr>
            <w:r w:rsidRPr="006122CC">
              <w:t>2.</w:t>
            </w:r>
          </w:p>
        </w:tc>
        <w:tc>
          <w:tcPr>
            <w:tcW w:w="4027" w:type="dxa"/>
            <w:gridSpan w:val="2"/>
            <w:tcBorders>
              <w:top w:val="single" w:sz="4" w:space="0" w:color="auto"/>
              <w:left w:val="single" w:sz="4" w:space="0" w:color="auto"/>
              <w:bottom w:val="single" w:sz="4" w:space="0" w:color="auto"/>
              <w:right w:val="single" w:sz="4" w:space="0" w:color="auto"/>
            </w:tcBorders>
          </w:tcPr>
          <w:p w:rsidR="00712585" w:rsidRPr="006122CC" w:rsidRDefault="00712585" w:rsidP="00611076">
            <w:r w:rsidRPr="006122CC">
              <w:t>Активное участие и работа на лекционных занятиях и семинарских занятиях (выступления, устные ответы)</w:t>
            </w:r>
          </w:p>
        </w:tc>
        <w:tc>
          <w:tcPr>
            <w:tcW w:w="2977" w:type="dxa"/>
            <w:tcBorders>
              <w:top w:val="single" w:sz="4" w:space="0" w:color="auto"/>
              <w:left w:val="single" w:sz="4" w:space="0" w:color="auto"/>
              <w:bottom w:val="single" w:sz="4" w:space="0" w:color="auto"/>
              <w:right w:val="single" w:sz="4" w:space="0" w:color="auto"/>
            </w:tcBorders>
          </w:tcPr>
          <w:p w:rsidR="00712585" w:rsidRPr="006122CC" w:rsidRDefault="00712585" w:rsidP="00611076">
            <w:pPr>
              <w:jc w:val="center"/>
            </w:pPr>
          </w:p>
          <w:p w:rsidR="00712585" w:rsidRPr="006122CC" w:rsidRDefault="00712585" w:rsidP="00611076">
            <w:pPr>
              <w:jc w:val="center"/>
            </w:pPr>
            <w:r w:rsidRPr="006122CC">
              <w:t>15 (max)</w:t>
            </w:r>
          </w:p>
        </w:tc>
        <w:tc>
          <w:tcPr>
            <w:tcW w:w="1417" w:type="dxa"/>
            <w:tcBorders>
              <w:top w:val="single" w:sz="4" w:space="0" w:color="auto"/>
              <w:left w:val="single" w:sz="4" w:space="0" w:color="auto"/>
              <w:bottom w:val="single" w:sz="4" w:space="0" w:color="auto"/>
              <w:right w:val="single" w:sz="4" w:space="0" w:color="auto"/>
            </w:tcBorders>
          </w:tcPr>
          <w:p w:rsidR="00712585" w:rsidRDefault="00712585" w:rsidP="00611076">
            <w:pPr>
              <w:jc w:val="center"/>
            </w:pPr>
          </w:p>
        </w:tc>
      </w:tr>
      <w:tr w:rsidR="00712585" w:rsidRPr="00C125A6" w:rsidTr="006122CC">
        <w:tc>
          <w:tcPr>
            <w:tcW w:w="793" w:type="dxa"/>
            <w:tcBorders>
              <w:top w:val="single" w:sz="4" w:space="0" w:color="auto"/>
              <w:left w:val="single" w:sz="4" w:space="0" w:color="auto"/>
              <w:bottom w:val="single" w:sz="4" w:space="0" w:color="auto"/>
              <w:right w:val="single" w:sz="4" w:space="0" w:color="auto"/>
            </w:tcBorders>
            <w:shd w:val="clear" w:color="auto" w:fill="FFFF99"/>
            <w:hideMark/>
          </w:tcPr>
          <w:p w:rsidR="00712585" w:rsidRPr="006122CC" w:rsidRDefault="00712585" w:rsidP="00611076">
            <w:pPr>
              <w:jc w:val="center"/>
            </w:pPr>
          </w:p>
        </w:tc>
        <w:tc>
          <w:tcPr>
            <w:tcW w:w="4027" w:type="dxa"/>
            <w:gridSpan w:val="2"/>
            <w:tcBorders>
              <w:top w:val="single" w:sz="4" w:space="0" w:color="auto"/>
              <w:left w:val="single" w:sz="4" w:space="0" w:color="auto"/>
              <w:bottom w:val="single" w:sz="4" w:space="0" w:color="auto"/>
              <w:right w:val="single" w:sz="4" w:space="0" w:color="auto"/>
            </w:tcBorders>
            <w:shd w:val="clear" w:color="auto" w:fill="FFFF99"/>
          </w:tcPr>
          <w:p w:rsidR="00712585" w:rsidRPr="006122CC" w:rsidRDefault="00712585" w:rsidP="00611076">
            <w:pPr>
              <w:jc w:val="center"/>
              <w:rPr>
                <w:b/>
              </w:rPr>
            </w:pPr>
            <w:r w:rsidRPr="006122CC">
              <w:rPr>
                <w:b/>
              </w:rPr>
              <w:t>Модуль</w:t>
            </w:r>
            <w:r w:rsidR="005368DA" w:rsidRPr="006122CC">
              <w:rPr>
                <w:b/>
              </w:rPr>
              <w:t xml:space="preserve"> </w:t>
            </w:r>
            <w:r w:rsidRPr="006122CC">
              <w:rPr>
                <w:b/>
              </w:rPr>
              <w:t>3.</w:t>
            </w:r>
          </w:p>
          <w:p w:rsidR="00712585" w:rsidRPr="006122CC" w:rsidRDefault="00712585" w:rsidP="006122CC">
            <w:pPr>
              <w:rPr>
                <w:b/>
              </w:rPr>
            </w:pPr>
            <w:r w:rsidRPr="006122CC">
              <w:rPr>
                <w:color w:val="000000"/>
              </w:rPr>
              <w:t>Формирование портфелей новшеств и инноваций. Система показателей и организация анализа эффективности инновационного проекта</w:t>
            </w:r>
          </w:p>
        </w:tc>
        <w:tc>
          <w:tcPr>
            <w:tcW w:w="2977" w:type="dxa"/>
            <w:tcBorders>
              <w:top w:val="single" w:sz="4" w:space="0" w:color="auto"/>
              <w:left w:val="single" w:sz="4" w:space="0" w:color="auto"/>
              <w:bottom w:val="single" w:sz="4" w:space="0" w:color="auto"/>
              <w:right w:val="single" w:sz="4" w:space="0" w:color="auto"/>
            </w:tcBorders>
            <w:shd w:val="clear" w:color="auto" w:fill="FFFF99"/>
          </w:tcPr>
          <w:p w:rsidR="00712585" w:rsidRPr="006122CC" w:rsidRDefault="00712585" w:rsidP="00611076">
            <w:pPr>
              <w:jc w:val="center"/>
              <w:rPr>
                <w:b/>
              </w:rPr>
            </w:pPr>
            <w:r w:rsidRPr="006122CC">
              <w:rPr>
                <w:b/>
              </w:rPr>
              <w:t>15</w:t>
            </w:r>
          </w:p>
        </w:tc>
        <w:tc>
          <w:tcPr>
            <w:tcW w:w="1417" w:type="dxa"/>
            <w:tcBorders>
              <w:top w:val="single" w:sz="4" w:space="0" w:color="auto"/>
              <w:left w:val="single" w:sz="4" w:space="0" w:color="auto"/>
              <w:bottom w:val="single" w:sz="4" w:space="0" w:color="auto"/>
              <w:right w:val="single" w:sz="4" w:space="0" w:color="auto"/>
            </w:tcBorders>
            <w:shd w:val="clear" w:color="auto" w:fill="FFFF99"/>
          </w:tcPr>
          <w:p w:rsidR="00712585" w:rsidRPr="0043123B" w:rsidRDefault="00712585" w:rsidP="00611076">
            <w:pPr>
              <w:jc w:val="center"/>
              <w:rPr>
                <w:b/>
              </w:rPr>
            </w:pPr>
            <w:r>
              <w:rPr>
                <w:b/>
              </w:rPr>
              <w:t>5</w:t>
            </w:r>
          </w:p>
        </w:tc>
      </w:tr>
      <w:tr w:rsidR="00712585" w:rsidRPr="00C125A6" w:rsidTr="006122CC">
        <w:tc>
          <w:tcPr>
            <w:tcW w:w="793" w:type="dxa"/>
            <w:tcBorders>
              <w:top w:val="single" w:sz="4" w:space="0" w:color="auto"/>
              <w:left w:val="single" w:sz="4" w:space="0" w:color="auto"/>
              <w:bottom w:val="single" w:sz="4" w:space="0" w:color="auto"/>
              <w:right w:val="single" w:sz="4" w:space="0" w:color="auto"/>
            </w:tcBorders>
            <w:hideMark/>
          </w:tcPr>
          <w:p w:rsidR="00712585" w:rsidRPr="006122CC" w:rsidRDefault="00712585" w:rsidP="00611076">
            <w:pPr>
              <w:jc w:val="center"/>
            </w:pPr>
            <w:r w:rsidRPr="006122CC">
              <w:t>1.</w:t>
            </w:r>
          </w:p>
        </w:tc>
        <w:tc>
          <w:tcPr>
            <w:tcW w:w="4027" w:type="dxa"/>
            <w:gridSpan w:val="2"/>
            <w:tcBorders>
              <w:top w:val="single" w:sz="4" w:space="0" w:color="auto"/>
              <w:left w:val="single" w:sz="4" w:space="0" w:color="auto"/>
              <w:bottom w:val="single" w:sz="4" w:space="0" w:color="auto"/>
              <w:right w:val="single" w:sz="4" w:space="0" w:color="auto"/>
            </w:tcBorders>
          </w:tcPr>
          <w:p w:rsidR="00712585" w:rsidRPr="006122CC" w:rsidRDefault="00712585" w:rsidP="00611076">
            <w:r w:rsidRPr="006122CC">
              <w:t xml:space="preserve">Эссе, реферат </w:t>
            </w:r>
          </w:p>
        </w:tc>
        <w:tc>
          <w:tcPr>
            <w:tcW w:w="2977" w:type="dxa"/>
            <w:tcBorders>
              <w:top w:val="single" w:sz="4" w:space="0" w:color="auto"/>
              <w:left w:val="single" w:sz="4" w:space="0" w:color="auto"/>
              <w:bottom w:val="single" w:sz="4" w:space="0" w:color="auto"/>
              <w:right w:val="single" w:sz="4" w:space="0" w:color="auto"/>
            </w:tcBorders>
          </w:tcPr>
          <w:p w:rsidR="00712585" w:rsidRPr="006122CC" w:rsidRDefault="00712585" w:rsidP="00611076">
            <w:pPr>
              <w:jc w:val="center"/>
              <w:rPr>
                <w:lang w:val="en-US"/>
              </w:rPr>
            </w:pPr>
            <w:r w:rsidRPr="006122CC">
              <w:rPr>
                <w:lang w:val="en-US"/>
              </w:rPr>
              <w:t>-</w:t>
            </w:r>
          </w:p>
        </w:tc>
        <w:tc>
          <w:tcPr>
            <w:tcW w:w="1417" w:type="dxa"/>
            <w:tcBorders>
              <w:top w:val="single" w:sz="4" w:space="0" w:color="auto"/>
              <w:left w:val="single" w:sz="4" w:space="0" w:color="auto"/>
              <w:bottom w:val="single" w:sz="4" w:space="0" w:color="auto"/>
              <w:right w:val="single" w:sz="4" w:space="0" w:color="auto"/>
            </w:tcBorders>
          </w:tcPr>
          <w:p w:rsidR="00712585" w:rsidRPr="00A56E31" w:rsidRDefault="00712585" w:rsidP="00611076">
            <w:pPr>
              <w:jc w:val="center"/>
              <w:rPr>
                <w:lang w:val="en-US"/>
              </w:rPr>
            </w:pPr>
            <w:r>
              <w:rPr>
                <w:lang w:val="en-US"/>
              </w:rPr>
              <w:t>5</w:t>
            </w:r>
          </w:p>
        </w:tc>
      </w:tr>
      <w:tr w:rsidR="00712585" w:rsidRPr="00C125A6" w:rsidTr="006122CC">
        <w:tc>
          <w:tcPr>
            <w:tcW w:w="793" w:type="dxa"/>
            <w:tcBorders>
              <w:top w:val="single" w:sz="4" w:space="0" w:color="auto"/>
              <w:left w:val="single" w:sz="4" w:space="0" w:color="auto"/>
              <w:bottom w:val="single" w:sz="4" w:space="0" w:color="auto"/>
              <w:right w:val="single" w:sz="4" w:space="0" w:color="auto"/>
            </w:tcBorders>
            <w:hideMark/>
          </w:tcPr>
          <w:p w:rsidR="00712585" w:rsidRPr="006122CC" w:rsidRDefault="00712585" w:rsidP="00611076">
            <w:pPr>
              <w:jc w:val="center"/>
            </w:pPr>
            <w:r w:rsidRPr="006122CC">
              <w:t>2.</w:t>
            </w:r>
          </w:p>
        </w:tc>
        <w:tc>
          <w:tcPr>
            <w:tcW w:w="4027" w:type="dxa"/>
            <w:gridSpan w:val="2"/>
            <w:tcBorders>
              <w:top w:val="single" w:sz="4" w:space="0" w:color="auto"/>
              <w:left w:val="single" w:sz="4" w:space="0" w:color="auto"/>
              <w:bottom w:val="single" w:sz="4" w:space="0" w:color="auto"/>
              <w:right w:val="single" w:sz="4" w:space="0" w:color="auto"/>
            </w:tcBorders>
          </w:tcPr>
          <w:p w:rsidR="00712585" w:rsidRPr="006122CC" w:rsidRDefault="00712585" w:rsidP="00611076">
            <w:r w:rsidRPr="006122CC">
              <w:t>Решение кейс-задач</w:t>
            </w:r>
          </w:p>
        </w:tc>
        <w:tc>
          <w:tcPr>
            <w:tcW w:w="2977" w:type="dxa"/>
            <w:tcBorders>
              <w:top w:val="single" w:sz="4" w:space="0" w:color="auto"/>
              <w:left w:val="single" w:sz="4" w:space="0" w:color="auto"/>
              <w:bottom w:val="single" w:sz="4" w:space="0" w:color="auto"/>
              <w:right w:val="single" w:sz="4" w:space="0" w:color="auto"/>
            </w:tcBorders>
          </w:tcPr>
          <w:p w:rsidR="00712585" w:rsidRPr="006122CC" w:rsidRDefault="00712585" w:rsidP="00611076">
            <w:pPr>
              <w:jc w:val="center"/>
            </w:pPr>
            <w:r w:rsidRPr="006122CC">
              <w:t>15 (max)</w:t>
            </w:r>
          </w:p>
        </w:tc>
        <w:tc>
          <w:tcPr>
            <w:tcW w:w="1417" w:type="dxa"/>
            <w:tcBorders>
              <w:top w:val="single" w:sz="4" w:space="0" w:color="auto"/>
              <w:left w:val="single" w:sz="4" w:space="0" w:color="auto"/>
              <w:bottom w:val="single" w:sz="4" w:space="0" w:color="auto"/>
              <w:right w:val="single" w:sz="4" w:space="0" w:color="auto"/>
            </w:tcBorders>
          </w:tcPr>
          <w:p w:rsidR="00712585" w:rsidRPr="00C125A6" w:rsidRDefault="00712585" w:rsidP="00611076">
            <w:pPr>
              <w:jc w:val="center"/>
            </w:pPr>
          </w:p>
        </w:tc>
      </w:tr>
      <w:tr w:rsidR="00712585" w:rsidRPr="00C125A6" w:rsidTr="006122CC">
        <w:tc>
          <w:tcPr>
            <w:tcW w:w="793" w:type="dxa"/>
            <w:tcBorders>
              <w:top w:val="single" w:sz="4" w:space="0" w:color="auto"/>
              <w:left w:val="single" w:sz="4" w:space="0" w:color="auto"/>
              <w:bottom w:val="single" w:sz="4" w:space="0" w:color="auto"/>
              <w:right w:val="single" w:sz="4" w:space="0" w:color="auto"/>
            </w:tcBorders>
            <w:shd w:val="clear" w:color="auto" w:fill="FFFF99"/>
          </w:tcPr>
          <w:p w:rsidR="00712585" w:rsidRPr="006122CC" w:rsidRDefault="00712585" w:rsidP="00611076">
            <w:pPr>
              <w:jc w:val="center"/>
            </w:pPr>
          </w:p>
        </w:tc>
        <w:tc>
          <w:tcPr>
            <w:tcW w:w="4027" w:type="dxa"/>
            <w:gridSpan w:val="2"/>
            <w:tcBorders>
              <w:top w:val="single" w:sz="4" w:space="0" w:color="auto"/>
              <w:left w:val="single" w:sz="4" w:space="0" w:color="auto"/>
              <w:bottom w:val="single" w:sz="4" w:space="0" w:color="auto"/>
              <w:right w:val="single" w:sz="4" w:space="0" w:color="auto"/>
            </w:tcBorders>
            <w:shd w:val="clear" w:color="auto" w:fill="FFFF99"/>
            <w:hideMark/>
          </w:tcPr>
          <w:p w:rsidR="00712585" w:rsidRPr="006122CC" w:rsidRDefault="00712585" w:rsidP="00611076">
            <w:r w:rsidRPr="006122CC">
              <w:t xml:space="preserve">Всего </w:t>
            </w:r>
          </w:p>
        </w:tc>
        <w:tc>
          <w:tcPr>
            <w:tcW w:w="2977" w:type="dxa"/>
            <w:tcBorders>
              <w:top w:val="single" w:sz="4" w:space="0" w:color="auto"/>
              <w:left w:val="single" w:sz="4" w:space="0" w:color="auto"/>
              <w:bottom w:val="single" w:sz="4" w:space="0" w:color="auto"/>
              <w:right w:val="single" w:sz="4" w:space="0" w:color="auto"/>
            </w:tcBorders>
            <w:shd w:val="clear" w:color="auto" w:fill="FFFF99"/>
            <w:hideMark/>
          </w:tcPr>
          <w:p w:rsidR="00712585" w:rsidRPr="006122CC" w:rsidRDefault="00712585" w:rsidP="00611076">
            <w:pPr>
              <w:jc w:val="center"/>
              <w:rPr>
                <w:b/>
              </w:rPr>
            </w:pPr>
            <w:r w:rsidRPr="006122CC">
              <w:rPr>
                <w:b/>
              </w:rPr>
              <w:t>45</w:t>
            </w:r>
          </w:p>
        </w:tc>
        <w:tc>
          <w:tcPr>
            <w:tcW w:w="1417" w:type="dxa"/>
            <w:tcBorders>
              <w:top w:val="single" w:sz="4" w:space="0" w:color="auto"/>
              <w:left w:val="single" w:sz="4" w:space="0" w:color="auto"/>
              <w:bottom w:val="single" w:sz="4" w:space="0" w:color="auto"/>
              <w:right w:val="single" w:sz="4" w:space="0" w:color="auto"/>
            </w:tcBorders>
            <w:shd w:val="clear" w:color="auto" w:fill="FFFF99"/>
            <w:hideMark/>
          </w:tcPr>
          <w:p w:rsidR="00712585" w:rsidRPr="00C125A6" w:rsidRDefault="00712585" w:rsidP="00611076">
            <w:pPr>
              <w:jc w:val="center"/>
              <w:rPr>
                <w:b/>
              </w:rPr>
            </w:pPr>
            <w:r>
              <w:rPr>
                <w:b/>
              </w:rPr>
              <w:t>15</w:t>
            </w:r>
          </w:p>
        </w:tc>
      </w:tr>
      <w:tr w:rsidR="00712585" w:rsidRPr="00C125A6" w:rsidTr="006122CC">
        <w:tc>
          <w:tcPr>
            <w:tcW w:w="793" w:type="dxa"/>
            <w:tcBorders>
              <w:top w:val="single" w:sz="4" w:space="0" w:color="auto"/>
              <w:left w:val="single" w:sz="4" w:space="0" w:color="auto"/>
              <w:bottom w:val="single" w:sz="4" w:space="0" w:color="auto"/>
              <w:right w:val="single" w:sz="4" w:space="0" w:color="auto"/>
            </w:tcBorders>
            <w:shd w:val="clear" w:color="auto" w:fill="FFFFFF"/>
          </w:tcPr>
          <w:p w:rsidR="00712585" w:rsidRPr="006122CC" w:rsidRDefault="00712585" w:rsidP="00611076">
            <w:pPr>
              <w:jc w:val="center"/>
            </w:pPr>
          </w:p>
        </w:tc>
        <w:tc>
          <w:tcPr>
            <w:tcW w:w="21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12585" w:rsidRPr="006122CC" w:rsidRDefault="00712585" w:rsidP="006122CC">
            <w:pPr>
              <w:jc w:val="center"/>
              <w:rPr>
                <w:b/>
              </w:rPr>
            </w:pPr>
            <w:r w:rsidRPr="006122CC">
              <w:rPr>
                <w:b/>
              </w:rPr>
              <w:t>Промежуточная аттестация в форме экзамена</w:t>
            </w:r>
          </w:p>
          <w:p w:rsidR="00712585" w:rsidRPr="006122CC" w:rsidRDefault="00712585" w:rsidP="006122CC">
            <w:pPr>
              <w:ind w:right="459"/>
              <w:jc w:val="center"/>
              <w:rPr>
                <w:b/>
              </w:rPr>
            </w:pPr>
          </w:p>
        </w:tc>
        <w:tc>
          <w:tcPr>
            <w:tcW w:w="1912" w:type="dxa"/>
            <w:tcBorders>
              <w:top w:val="single" w:sz="4" w:space="0" w:color="auto"/>
              <w:left w:val="single" w:sz="4" w:space="0" w:color="auto"/>
              <w:bottom w:val="single" w:sz="4" w:space="0" w:color="auto"/>
              <w:right w:val="single" w:sz="4" w:space="0" w:color="auto"/>
            </w:tcBorders>
            <w:shd w:val="clear" w:color="auto" w:fill="FFFFFF"/>
            <w:vAlign w:val="center"/>
          </w:tcPr>
          <w:p w:rsidR="00712585" w:rsidRPr="006122CC" w:rsidRDefault="00712585" w:rsidP="006122CC">
            <w:pPr>
              <w:jc w:val="center"/>
              <w:rPr>
                <w:b/>
                <w:lang w:val="en-US"/>
              </w:rPr>
            </w:pPr>
            <w:r w:rsidRPr="006122CC">
              <w:rPr>
                <w:b/>
              </w:rPr>
              <w:t>40 (</w:t>
            </w:r>
            <w:r w:rsidRPr="006122CC">
              <w:rPr>
                <w:b/>
                <w:lang w:val="en-US"/>
              </w:rPr>
              <w:t>max)</w:t>
            </w:r>
          </w:p>
        </w:tc>
        <w:tc>
          <w:tcPr>
            <w:tcW w:w="4394" w:type="dxa"/>
            <w:gridSpan w:val="2"/>
            <w:tcBorders>
              <w:top w:val="single" w:sz="4" w:space="0" w:color="auto"/>
              <w:left w:val="single" w:sz="4" w:space="0" w:color="auto"/>
              <w:bottom w:val="single" w:sz="4" w:space="0" w:color="auto"/>
              <w:right w:val="single" w:sz="4" w:space="0" w:color="auto"/>
            </w:tcBorders>
            <w:shd w:val="clear" w:color="auto" w:fill="FFFFFF"/>
          </w:tcPr>
          <w:p w:rsidR="00712585" w:rsidRPr="006122CC" w:rsidRDefault="00712585" w:rsidP="006773DF">
            <w:pPr>
              <w:ind w:right="459"/>
              <w:rPr>
                <w:i/>
              </w:rPr>
            </w:pPr>
            <w:r w:rsidRPr="006122CC">
              <w:rPr>
                <w:i/>
              </w:rPr>
              <w:t>1 часть – устный ответ (20 баллов) при ответах на все вопросы.</w:t>
            </w:r>
          </w:p>
          <w:p w:rsidR="00712585" w:rsidRPr="006122CC" w:rsidRDefault="00712585" w:rsidP="00F63CF1">
            <w:pPr>
              <w:ind w:right="459"/>
              <w:rPr>
                <w:b/>
              </w:rPr>
            </w:pPr>
            <w:r w:rsidRPr="006122CC">
              <w:rPr>
                <w:i/>
              </w:rPr>
              <w:t>2 часть – устный ответ по практической задаче (20 баллов).</w:t>
            </w:r>
          </w:p>
        </w:tc>
      </w:tr>
    </w:tbl>
    <w:p w:rsidR="0043123B" w:rsidRDefault="0043123B" w:rsidP="0043123B"/>
    <w:p w:rsidR="0043123B" w:rsidRPr="00C125A6" w:rsidRDefault="0043123B" w:rsidP="0043123B"/>
    <w:p w:rsidR="0043123B" w:rsidRPr="00C125A6" w:rsidRDefault="0043123B" w:rsidP="0043123B">
      <w:pPr>
        <w:jc w:val="both"/>
      </w:pPr>
    </w:p>
    <w:p w:rsidR="0043123B" w:rsidRPr="00C125A6" w:rsidRDefault="0043123B" w:rsidP="0043123B">
      <w:pPr>
        <w:jc w:val="both"/>
      </w:pPr>
      <w:r w:rsidRPr="00C125A6">
        <w:t>Преподаватель</w:t>
      </w:r>
      <w:r w:rsidR="005368DA">
        <w:t xml:space="preserve">        ___________________     </w:t>
      </w:r>
      <w:r>
        <w:t xml:space="preserve">И.В. </w:t>
      </w:r>
      <w:r w:rsidR="00712585">
        <w:t>Колтырева</w:t>
      </w:r>
    </w:p>
    <w:p w:rsidR="0043123B" w:rsidRPr="005368DA" w:rsidRDefault="0043123B" w:rsidP="005368DA">
      <w:pPr>
        <w:ind w:left="989" w:firstLine="1843"/>
        <w:jc w:val="both"/>
        <w:rPr>
          <w:sz w:val="20"/>
          <w:szCs w:val="20"/>
        </w:rPr>
      </w:pPr>
      <w:r w:rsidRPr="005368DA">
        <w:rPr>
          <w:i/>
          <w:sz w:val="20"/>
          <w:szCs w:val="20"/>
        </w:rPr>
        <w:t xml:space="preserve">подпись </w:t>
      </w:r>
      <w:r w:rsidRPr="005368DA">
        <w:rPr>
          <w:i/>
          <w:sz w:val="20"/>
          <w:szCs w:val="20"/>
        </w:rPr>
        <w:tab/>
      </w:r>
      <w:r w:rsidRPr="005368DA">
        <w:rPr>
          <w:i/>
          <w:sz w:val="20"/>
          <w:szCs w:val="20"/>
        </w:rPr>
        <w:tab/>
      </w:r>
      <w:r w:rsidRPr="005368DA">
        <w:rPr>
          <w:i/>
          <w:sz w:val="20"/>
          <w:szCs w:val="20"/>
        </w:rPr>
        <w:tab/>
      </w:r>
      <w:r w:rsidRPr="005368DA">
        <w:rPr>
          <w:i/>
          <w:sz w:val="20"/>
          <w:szCs w:val="20"/>
        </w:rPr>
        <w:tab/>
      </w:r>
    </w:p>
    <w:sectPr w:rsidR="0043123B" w:rsidRPr="005368DA" w:rsidSect="00D00980">
      <w:footerReference w:type="even" r:id="rId19"/>
      <w:footerReference w:type="default" r:id="rId20"/>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8F3" w:rsidRDefault="004048F3">
      <w:r>
        <w:separator/>
      </w:r>
    </w:p>
  </w:endnote>
  <w:endnote w:type="continuationSeparator" w:id="1">
    <w:p w:rsidR="004048F3" w:rsidRDefault="004048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NTTimes/Cyrillic">
    <w:altName w:val="Times New Roman"/>
    <w:charset w:val="00"/>
    <w:family w:val="auto"/>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B20" w:rsidRDefault="00CE1B20" w:rsidP="004A228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E1B20" w:rsidRDefault="00CE1B20" w:rsidP="004A228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B20" w:rsidRDefault="00CE1B20" w:rsidP="004A228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8F3" w:rsidRDefault="004048F3">
      <w:r>
        <w:separator/>
      </w:r>
    </w:p>
  </w:footnote>
  <w:footnote w:type="continuationSeparator" w:id="1">
    <w:p w:rsidR="004048F3" w:rsidRDefault="004048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25409BD"/>
    <w:multiLevelType w:val="hybridMultilevel"/>
    <w:tmpl w:val="527E3D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2F239A6"/>
    <w:multiLevelType w:val="hybridMultilevel"/>
    <w:tmpl w:val="98D4A8E8"/>
    <w:lvl w:ilvl="0" w:tplc="D23031AA">
      <w:start w:val="4"/>
      <w:numFmt w:val="upperRoman"/>
      <w:lvlText w:val="%1."/>
      <w:lvlJc w:val="left"/>
      <w:pPr>
        <w:ind w:left="1723" w:hanging="720"/>
      </w:pPr>
      <w:rPr>
        <w:rFonts w:hint="default"/>
      </w:rPr>
    </w:lvl>
    <w:lvl w:ilvl="1" w:tplc="04190019" w:tentative="1">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abstractNum w:abstractNumId="3">
    <w:nsid w:val="094954A2"/>
    <w:multiLevelType w:val="hybridMultilevel"/>
    <w:tmpl w:val="02A00E3E"/>
    <w:lvl w:ilvl="0" w:tplc="DD3AB90E">
      <w:start w:val="1"/>
      <w:numFmt w:val="bullet"/>
      <w:lvlText w:val=""/>
      <w:lvlJc w:val="left"/>
      <w:pPr>
        <w:tabs>
          <w:tab w:val="num" w:pos="762"/>
        </w:tabs>
        <w:ind w:left="1045" w:hanging="283"/>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BBD0649"/>
    <w:multiLevelType w:val="hybridMultilevel"/>
    <w:tmpl w:val="B2BC6016"/>
    <w:lvl w:ilvl="0" w:tplc="AED25B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1B0AB1"/>
    <w:multiLevelType w:val="multilevel"/>
    <w:tmpl w:val="7292B10C"/>
    <w:lvl w:ilvl="0">
      <w:start w:val="1"/>
      <w:numFmt w:val="decimal"/>
      <w:lvlText w:val="%1."/>
      <w:lvlJc w:val="left"/>
      <w:pPr>
        <w:ind w:left="72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0F4C1559"/>
    <w:multiLevelType w:val="hybridMultilevel"/>
    <w:tmpl w:val="360612FE"/>
    <w:lvl w:ilvl="0" w:tplc="6EF652D2">
      <w:start w:val="1"/>
      <w:numFmt w:val="decimal"/>
      <w:lvlText w:val="%1."/>
      <w:lvlJc w:val="left"/>
      <w:pPr>
        <w:tabs>
          <w:tab w:val="num" w:pos="644"/>
        </w:tabs>
        <w:ind w:left="644" w:hanging="360"/>
      </w:pPr>
      <w:rPr>
        <w:b w:val="0"/>
        <w:i w:val="0"/>
        <w:sz w:val="28"/>
        <w:szCs w:val="28"/>
      </w:rPr>
    </w:lvl>
    <w:lvl w:ilvl="1" w:tplc="04190019">
      <w:start w:val="1"/>
      <w:numFmt w:val="decimal"/>
      <w:lvlText w:val="%2."/>
      <w:lvlJc w:val="left"/>
      <w:pPr>
        <w:tabs>
          <w:tab w:val="num" w:pos="644"/>
        </w:tabs>
        <w:ind w:left="644" w:hanging="360"/>
      </w:pPr>
    </w:lvl>
    <w:lvl w:ilvl="2" w:tplc="0419001B">
      <w:start w:val="1"/>
      <w:numFmt w:val="decimal"/>
      <w:lvlText w:val="%3."/>
      <w:lvlJc w:val="left"/>
      <w:pPr>
        <w:tabs>
          <w:tab w:val="num" w:pos="1364"/>
        </w:tabs>
        <w:ind w:left="1364" w:hanging="360"/>
      </w:pPr>
    </w:lvl>
    <w:lvl w:ilvl="3" w:tplc="0419000F">
      <w:start w:val="1"/>
      <w:numFmt w:val="decimal"/>
      <w:lvlText w:val="%4."/>
      <w:lvlJc w:val="left"/>
      <w:pPr>
        <w:tabs>
          <w:tab w:val="num" w:pos="2084"/>
        </w:tabs>
        <w:ind w:left="2084" w:hanging="360"/>
      </w:pPr>
    </w:lvl>
    <w:lvl w:ilvl="4" w:tplc="04190019">
      <w:start w:val="1"/>
      <w:numFmt w:val="decimal"/>
      <w:lvlText w:val="%5."/>
      <w:lvlJc w:val="left"/>
      <w:pPr>
        <w:tabs>
          <w:tab w:val="num" w:pos="2804"/>
        </w:tabs>
        <w:ind w:left="2804" w:hanging="360"/>
      </w:pPr>
    </w:lvl>
    <w:lvl w:ilvl="5" w:tplc="0419001B">
      <w:start w:val="1"/>
      <w:numFmt w:val="decimal"/>
      <w:lvlText w:val="%6."/>
      <w:lvlJc w:val="left"/>
      <w:pPr>
        <w:tabs>
          <w:tab w:val="num" w:pos="3524"/>
        </w:tabs>
        <w:ind w:left="3524" w:hanging="360"/>
      </w:pPr>
    </w:lvl>
    <w:lvl w:ilvl="6" w:tplc="0419000F">
      <w:start w:val="1"/>
      <w:numFmt w:val="decimal"/>
      <w:lvlText w:val="%7."/>
      <w:lvlJc w:val="left"/>
      <w:pPr>
        <w:tabs>
          <w:tab w:val="num" w:pos="4244"/>
        </w:tabs>
        <w:ind w:left="4244" w:hanging="360"/>
      </w:pPr>
    </w:lvl>
    <w:lvl w:ilvl="7" w:tplc="04190019">
      <w:start w:val="1"/>
      <w:numFmt w:val="decimal"/>
      <w:lvlText w:val="%8."/>
      <w:lvlJc w:val="left"/>
      <w:pPr>
        <w:tabs>
          <w:tab w:val="num" w:pos="4964"/>
        </w:tabs>
        <w:ind w:left="4964" w:hanging="360"/>
      </w:pPr>
    </w:lvl>
    <w:lvl w:ilvl="8" w:tplc="0419001B">
      <w:start w:val="1"/>
      <w:numFmt w:val="decimal"/>
      <w:lvlText w:val="%9."/>
      <w:lvlJc w:val="left"/>
      <w:pPr>
        <w:tabs>
          <w:tab w:val="num" w:pos="5684"/>
        </w:tabs>
        <w:ind w:left="5684" w:hanging="360"/>
      </w:pPr>
    </w:lvl>
  </w:abstractNum>
  <w:abstractNum w:abstractNumId="7">
    <w:nsid w:val="122C4376"/>
    <w:multiLevelType w:val="multilevel"/>
    <w:tmpl w:val="8FCC2C1E"/>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17717734"/>
    <w:multiLevelType w:val="hybridMultilevel"/>
    <w:tmpl w:val="D13800A2"/>
    <w:lvl w:ilvl="0" w:tplc="7E5C2A8A">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4F5465"/>
    <w:multiLevelType w:val="singleLevel"/>
    <w:tmpl w:val="F7C6EE08"/>
    <w:lvl w:ilvl="0">
      <w:start w:val="1"/>
      <w:numFmt w:val="decimal"/>
      <w:lvlText w:val="%1."/>
      <w:legacy w:legacy="1" w:legacySpace="0" w:legacyIndent="350"/>
      <w:lvlJc w:val="left"/>
      <w:rPr>
        <w:rFonts w:ascii="Times New Roman" w:hAnsi="Times New Roman" w:cs="Times New Roman" w:hint="default"/>
      </w:rPr>
    </w:lvl>
  </w:abstractNum>
  <w:abstractNum w:abstractNumId="10">
    <w:nsid w:val="1B0D69F2"/>
    <w:multiLevelType w:val="hybridMultilevel"/>
    <w:tmpl w:val="845C5D94"/>
    <w:lvl w:ilvl="0" w:tplc="75942E0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A0798E"/>
    <w:multiLevelType w:val="hybridMultilevel"/>
    <w:tmpl w:val="DAFA5016"/>
    <w:lvl w:ilvl="0" w:tplc="CBDC6EBE">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DE87D5E"/>
    <w:multiLevelType w:val="hybridMultilevel"/>
    <w:tmpl w:val="B2F4BF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468435F"/>
    <w:multiLevelType w:val="hybridMultilevel"/>
    <w:tmpl w:val="C9624DFE"/>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Times New Roman"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Times New Roman"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Times New Roman" w:hint="default"/>
      </w:rPr>
    </w:lvl>
    <w:lvl w:ilvl="8" w:tplc="04190005">
      <w:start w:val="1"/>
      <w:numFmt w:val="bullet"/>
      <w:lvlText w:val=""/>
      <w:lvlJc w:val="left"/>
      <w:pPr>
        <w:ind w:left="7260" w:hanging="360"/>
      </w:pPr>
      <w:rPr>
        <w:rFonts w:ascii="Wingdings" w:hAnsi="Wingdings" w:hint="default"/>
      </w:rPr>
    </w:lvl>
  </w:abstractNum>
  <w:abstractNum w:abstractNumId="14">
    <w:nsid w:val="35BB0CE2"/>
    <w:multiLevelType w:val="hybridMultilevel"/>
    <w:tmpl w:val="E6D40574"/>
    <w:lvl w:ilvl="0" w:tplc="187A5C1A">
      <w:start w:val="1"/>
      <w:numFmt w:val="bullet"/>
      <w:lvlText w:val=""/>
      <w:lvlJc w:val="left"/>
      <w:pPr>
        <w:tabs>
          <w:tab w:val="num" w:pos="762"/>
        </w:tabs>
        <w:ind w:left="1045" w:hanging="283"/>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77B16D9"/>
    <w:multiLevelType w:val="multilevel"/>
    <w:tmpl w:val="955A3FCA"/>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3E5C4C"/>
    <w:multiLevelType w:val="hybridMultilevel"/>
    <w:tmpl w:val="8E688F74"/>
    <w:lvl w:ilvl="0" w:tplc="0419000F">
      <w:start w:val="1"/>
      <w:numFmt w:val="decimal"/>
      <w:lvlText w:val="%1."/>
      <w:lvlJc w:val="left"/>
      <w:pPr>
        <w:ind w:left="1429" w:hanging="360"/>
      </w:pPr>
      <w:rPr>
        <w:rFonts w:hint="default"/>
      </w:rPr>
    </w:lvl>
    <w:lvl w:ilvl="1" w:tplc="5BAE8824" w:tentative="1">
      <w:start w:val="1"/>
      <w:numFmt w:val="bullet"/>
      <w:lvlText w:val="o"/>
      <w:lvlJc w:val="left"/>
      <w:pPr>
        <w:ind w:left="2149" w:hanging="360"/>
      </w:pPr>
      <w:rPr>
        <w:rFonts w:ascii="Courier New" w:hAnsi="Courier New" w:cs="Courier New" w:hint="default"/>
      </w:rPr>
    </w:lvl>
    <w:lvl w:ilvl="2" w:tplc="2C1E091E" w:tentative="1">
      <w:start w:val="1"/>
      <w:numFmt w:val="bullet"/>
      <w:lvlText w:val=""/>
      <w:lvlJc w:val="left"/>
      <w:pPr>
        <w:ind w:left="2869" w:hanging="360"/>
      </w:pPr>
      <w:rPr>
        <w:rFonts w:ascii="Wingdings" w:hAnsi="Wingdings" w:hint="default"/>
      </w:rPr>
    </w:lvl>
    <w:lvl w:ilvl="3" w:tplc="FD125B28" w:tentative="1">
      <w:start w:val="1"/>
      <w:numFmt w:val="bullet"/>
      <w:lvlText w:val=""/>
      <w:lvlJc w:val="left"/>
      <w:pPr>
        <w:ind w:left="3589" w:hanging="360"/>
      </w:pPr>
      <w:rPr>
        <w:rFonts w:ascii="Symbol" w:hAnsi="Symbol" w:hint="default"/>
      </w:rPr>
    </w:lvl>
    <w:lvl w:ilvl="4" w:tplc="6FFCA48C" w:tentative="1">
      <w:start w:val="1"/>
      <w:numFmt w:val="bullet"/>
      <w:lvlText w:val="o"/>
      <w:lvlJc w:val="left"/>
      <w:pPr>
        <w:ind w:left="4309" w:hanging="360"/>
      </w:pPr>
      <w:rPr>
        <w:rFonts w:ascii="Courier New" w:hAnsi="Courier New" w:cs="Courier New" w:hint="default"/>
      </w:rPr>
    </w:lvl>
    <w:lvl w:ilvl="5" w:tplc="1DF4A142" w:tentative="1">
      <w:start w:val="1"/>
      <w:numFmt w:val="bullet"/>
      <w:lvlText w:val=""/>
      <w:lvlJc w:val="left"/>
      <w:pPr>
        <w:ind w:left="5029" w:hanging="360"/>
      </w:pPr>
      <w:rPr>
        <w:rFonts w:ascii="Wingdings" w:hAnsi="Wingdings" w:hint="default"/>
      </w:rPr>
    </w:lvl>
    <w:lvl w:ilvl="6" w:tplc="CE08C2AE" w:tentative="1">
      <w:start w:val="1"/>
      <w:numFmt w:val="bullet"/>
      <w:lvlText w:val=""/>
      <w:lvlJc w:val="left"/>
      <w:pPr>
        <w:ind w:left="5749" w:hanging="360"/>
      </w:pPr>
      <w:rPr>
        <w:rFonts w:ascii="Symbol" w:hAnsi="Symbol" w:hint="default"/>
      </w:rPr>
    </w:lvl>
    <w:lvl w:ilvl="7" w:tplc="365EFB78" w:tentative="1">
      <w:start w:val="1"/>
      <w:numFmt w:val="bullet"/>
      <w:lvlText w:val="o"/>
      <w:lvlJc w:val="left"/>
      <w:pPr>
        <w:ind w:left="6469" w:hanging="360"/>
      </w:pPr>
      <w:rPr>
        <w:rFonts w:ascii="Courier New" w:hAnsi="Courier New" w:cs="Courier New" w:hint="default"/>
      </w:rPr>
    </w:lvl>
    <w:lvl w:ilvl="8" w:tplc="E65CF7F2" w:tentative="1">
      <w:start w:val="1"/>
      <w:numFmt w:val="bullet"/>
      <w:lvlText w:val=""/>
      <w:lvlJc w:val="left"/>
      <w:pPr>
        <w:ind w:left="7189" w:hanging="360"/>
      </w:pPr>
      <w:rPr>
        <w:rFonts w:ascii="Wingdings" w:hAnsi="Wingdings" w:hint="default"/>
      </w:rPr>
    </w:lvl>
  </w:abstractNum>
  <w:abstractNum w:abstractNumId="17">
    <w:nsid w:val="387A6A65"/>
    <w:multiLevelType w:val="multilevel"/>
    <w:tmpl w:val="395014D6"/>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993246"/>
    <w:multiLevelType w:val="multilevel"/>
    <w:tmpl w:val="EFBE12E8"/>
    <w:lvl w:ilvl="0">
      <w:start w:val="1"/>
      <w:numFmt w:val="upperRoman"/>
      <w:lvlText w:val="%1."/>
      <w:lvlJc w:val="left"/>
      <w:pPr>
        <w:ind w:left="1003" w:hanging="720"/>
      </w:pPr>
      <w:rPr>
        <w:rFonts w:hint="default"/>
      </w:rPr>
    </w:lvl>
    <w:lvl w:ilvl="1">
      <w:start w:val="4"/>
      <w:numFmt w:val="decimal"/>
      <w:isLgl/>
      <w:lvlText w:val="%1.%2"/>
      <w:lvlJc w:val="left"/>
      <w:pPr>
        <w:ind w:left="1069" w:hanging="360"/>
      </w:pPr>
      <w:rPr>
        <w:rFonts w:hint="default"/>
      </w:rPr>
    </w:lvl>
    <w:lvl w:ilvl="2">
      <w:start w:val="1"/>
      <w:numFmt w:val="decimalZero"/>
      <w:isLgl/>
      <w:lvlText w:val="%1.%2.%3"/>
      <w:lvlJc w:val="left"/>
      <w:pPr>
        <w:ind w:left="1855"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93" w:hanging="1080"/>
      </w:pPr>
      <w:rPr>
        <w:rFonts w:hint="default"/>
      </w:rPr>
    </w:lvl>
    <w:lvl w:ilvl="6">
      <w:start w:val="1"/>
      <w:numFmt w:val="decimal"/>
      <w:isLgl/>
      <w:lvlText w:val="%1.%2.%3.%4.%5.%6.%7"/>
      <w:lvlJc w:val="left"/>
      <w:pPr>
        <w:ind w:left="4279" w:hanging="1440"/>
      </w:pPr>
      <w:rPr>
        <w:rFonts w:hint="default"/>
      </w:rPr>
    </w:lvl>
    <w:lvl w:ilvl="7">
      <w:start w:val="1"/>
      <w:numFmt w:val="decimal"/>
      <w:isLgl/>
      <w:lvlText w:val="%1.%2.%3.%4.%5.%6.%7.%8"/>
      <w:lvlJc w:val="left"/>
      <w:pPr>
        <w:ind w:left="4705" w:hanging="1440"/>
      </w:pPr>
      <w:rPr>
        <w:rFonts w:hint="default"/>
      </w:rPr>
    </w:lvl>
    <w:lvl w:ilvl="8">
      <w:start w:val="1"/>
      <w:numFmt w:val="decimal"/>
      <w:isLgl/>
      <w:lvlText w:val="%1.%2.%3.%4.%5.%6.%7.%8.%9"/>
      <w:lvlJc w:val="left"/>
      <w:pPr>
        <w:ind w:left="5491" w:hanging="1800"/>
      </w:pPr>
      <w:rPr>
        <w:rFonts w:hint="default"/>
      </w:rPr>
    </w:lvl>
  </w:abstractNum>
  <w:abstractNum w:abstractNumId="19">
    <w:nsid w:val="41355840"/>
    <w:multiLevelType w:val="hybridMultilevel"/>
    <w:tmpl w:val="9C448508"/>
    <w:lvl w:ilvl="0" w:tplc="FFFFFFFF">
      <w:start w:val="1"/>
      <w:numFmt w:val="decimal"/>
      <w:lvlText w:val="%1."/>
      <w:lvlJc w:val="left"/>
      <w:pPr>
        <w:tabs>
          <w:tab w:val="num" w:pos="540"/>
        </w:tabs>
        <w:ind w:left="540" w:hanging="360"/>
      </w:pPr>
      <w:rPr>
        <w:color w:val="auto"/>
      </w:rPr>
    </w:lvl>
    <w:lvl w:ilvl="1" w:tplc="FFFFFFFF">
      <w:start w:val="1"/>
      <w:numFmt w:val="bullet"/>
      <w:lvlText w:val=""/>
      <w:lvlJc w:val="left"/>
      <w:pPr>
        <w:tabs>
          <w:tab w:val="num" w:pos="1307"/>
        </w:tabs>
        <w:ind w:left="1590" w:hanging="283"/>
      </w:pPr>
      <w:rPr>
        <w:rFonts w:ascii="Symbol" w:hAnsi="Symbol" w:hint="default"/>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446F130D"/>
    <w:multiLevelType w:val="multilevel"/>
    <w:tmpl w:val="5E86AA68"/>
    <w:lvl w:ilvl="0">
      <w:start w:val="1"/>
      <w:numFmt w:val="decimal"/>
      <w:lvlText w:val="%1."/>
      <w:legacy w:legacy="1" w:legacySpace="0" w:legacyIndent="437"/>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59334D1A"/>
    <w:multiLevelType w:val="hybridMultilevel"/>
    <w:tmpl w:val="541AF7D8"/>
    <w:lvl w:ilvl="0" w:tplc="04190001">
      <w:start w:val="1"/>
      <w:numFmt w:val="bullet"/>
      <w:lvlText w:val=""/>
      <w:lvlJc w:val="left"/>
      <w:pPr>
        <w:tabs>
          <w:tab w:val="num" w:pos="1789"/>
        </w:tabs>
        <w:ind w:left="1789" w:hanging="360"/>
      </w:pPr>
      <w:rPr>
        <w:rFonts w:ascii="Symbol" w:hAnsi="Symbol" w:hint="default"/>
      </w:rPr>
    </w:lvl>
    <w:lvl w:ilvl="1" w:tplc="04190003">
      <w:start w:val="1"/>
      <w:numFmt w:val="bullet"/>
      <w:lvlText w:val="o"/>
      <w:lvlJc w:val="left"/>
      <w:pPr>
        <w:tabs>
          <w:tab w:val="num" w:pos="2509"/>
        </w:tabs>
        <w:ind w:left="2509" w:hanging="360"/>
      </w:pPr>
      <w:rPr>
        <w:rFonts w:ascii="Courier New" w:hAnsi="Courier New" w:cs="Times New Roman" w:hint="default"/>
      </w:rPr>
    </w:lvl>
    <w:lvl w:ilvl="2" w:tplc="04190005">
      <w:start w:val="1"/>
      <w:numFmt w:val="bullet"/>
      <w:lvlText w:val=""/>
      <w:lvlJc w:val="left"/>
      <w:pPr>
        <w:tabs>
          <w:tab w:val="num" w:pos="3229"/>
        </w:tabs>
        <w:ind w:left="3229" w:hanging="360"/>
      </w:pPr>
      <w:rPr>
        <w:rFonts w:ascii="Wingdings" w:hAnsi="Wingdings" w:hint="default"/>
      </w:rPr>
    </w:lvl>
    <w:lvl w:ilvl="3" w:tplc="04190001">
      <w:start w:val="1"/>
      <w:numFmt w:val="bullet"/>
      <w:lvlText w:val=""/>
      <w:lvlJc w:val="left"/>
      <w:pPr>
        <w:tabs>
          <w:tab w:val="num" w:pos="3949"/>
        </w:tabs>
        <w:ind w:left="3949" w:hanging="360"/>
      </w:pPr>
      <w:rPr>
        <w:rFonts w:ascii="Symbol" w:hAnsi="Symbol" w:hint="default"/>
      </w:rPr>
    </w:lvl>
    <w:lvl w:ilvl="4" w:tplc="04190003">
      <w:start w:val="1"/>
      <w:numFmt w:val="bullet"/>
      <w:lvlText w:val="o"/>
      <w:lvlJc w:val="left"/>
      <w:pPr>
        <w:tabs>
          <w:tab w:val="num" w:pos="4669"/>
        </w:tabs>
        <w:ind w:left="4669" w:hanging="360"/>
      </w:pPr>
      <w:rPr>
        <w:rFonts w:ascii="Courier New" w:hAnsi="Courier New" w:cs="Times New Roman" w:hint="default"/>
      </w:rPr>
    </w:lvl>
    <w:lvl w:ilvl="5" w:tplc="04190005">
      <w:start w:val="1"/>
      <w:numFmt w:val="bullet"/>
      <w:lvlText w:val=""/>
      <w:lvlJc w:val="left"/>
      <w:pPr>
        <w:tabs>
          <w:tab w:val="num" w:pos="5389"/>
        </w:tabs>
        <w:ind w:left="5389" w:hanging="360"/>
      </w:pPr>
      <w:rPr>
        <w:rFonts w:ascii="Wingdings" w:hAnsi="Wingdings" w:hint="default"/>
      </w:rPr>
    </w:lvl>
    <w:lvl w:ilvl="6" w:tplc="04190001">
      <w:start w:val="1"/>
      <w:numFmt w:val="bullet"/>
      <w:lvlText w:val=""/>
      <w:lvlJc w:val="left"/>
      <w:pPr>
        <w:tabs>
          <w:tab w:val="num" w:pos="6109"/>
        </w:tabs>
        <w:ind w:left="6109" w:hanging="360"/>
      </w:pPr>
      <w:rPr>
        <w:rFonts w:ascii="Symbol" w:hAnsi="Symbol" w:hint="default"/>
      </w:rPr>
    </w:lvl>
    <w:lvl w:ilvl="7" w:tplc="04190003">
      <w:start w:val="1"/>
      <w:numFmt w:val="bullet"/>
      <w:lvlText w:val="o"/>
      <w:lvlJc w:val="left"/>
      <w:pPr>
        <w:tabs>
          <w:tab w:val="num" w:pos="6829"/>
        </w:tabs>
        <w:ind w:left="6829" w:hanging="360"/>
      </w:pPr>
      <w:rPr>
        <w:rFonts w:ascii="Courier New" w:hAnsi="Courier New" w:cs="Times New Roman" w:hint="default"/>
      </w:rPr>
    </w:lvl>
    <w:lvl w:ilvl="8" w:tplc="04190005">
      <w:start w:val="1"/>
      <w:numFmt w:val="bullet"/>
      <w:lvlText w:val=""/>
      <w:lvlJc w:val="left"/>
      <w:pPr>
        <w:tabs>
          <w:tab w:val="num" w:pos="7549"/>
        </w:tabs>
        <w:ind w:left="7549" w:hanging="360"/>
      </w:pPr>
      <w:rPr>
        <w:rFonts w:ascii="Wingdings" w:hAnsi="Wingdings" w:hint="default"/>
      </w:rPr>
    </w:lvl>
  </w:abstractNum>
  <w:abstractNum w:abstractNumId="22">
    <w:nsid w:val="61194E3D"/>
    <w:multiLevelType w:val="hybridMultilevel"/>
    <w:tmpl w:val="14344DEA"/>
    <w:lvl w:ilvl="0" w:tplc="35149EC2">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3">
    <w:nsid w:val="64AF5019"/>
    <w:multiLevelType w:val="hybridMultilevel"/>
    <w:tmpl w:val="075A834C"/>
    <w:lvl w:ilvl="0" w:tplc="967C92BC">
      <w:start w:val="1"/>
      <w:numFmt w:val="bullet"/>
      <w:lvlText w:val=""/>
      <w:lvlJc w:val="left"/>
      <w:pPr>
        <w:ind w:left="1429" w:hanging="360"/>
      </w:pPr>
      <w:rPr>
        <w:rFonts w:ascii="Symbol" w:hAnsi="Symbol" w:hint="default"/>
      </w:rPr>
    </w:lvl>
    <w:lvl w:ilvl="1" w:tplc="D046C72E" w:tentative="1">
      <w:start w:val="1"/>
      <w:numFmt w:val="bullet"/>
      <w:lvlText w:val="o"/>
      <w:lvlJc w:val="left"/>
      <w:pPr>
        <w:ind w:left="2149" w:hanging="360"/>
      </w:pPr>
      <w:rPr>
        <w:rFonts w:ascii="Courier New" w:hAnsi="Courier New" w:cs="Courier New" w:hint="default"/>
      </w:rPr>
    </w:lvl>
    <w:lvl w:ilvl="2" w:tplc="E48EB2B2" w:tentative="1">
      <w:start w:val="1"/>
      <w:numFmt w:val="bullet"/>
      <w:lvlText w:val=""/>
      <w:lvlJc w:val="left"/>
      <w:pPr>
        <w:ind w:left="2869" w:hanging="360"/>
      </w:pPr>
      <w:rPr>
        <w:rFonts w:ascii="Wingdings" w:hAnsi="Wingdings" w:hint="default"/>
      </w:rPr>
    </w:lvl>
    <w:lvl w:ilvl="3" w:tplc="FE92C62C" w:tentative="1">
      <w:start w:val="1"/>
      <w:numFmt w:val="bullet"/>
      <w:lvlText w:val=""/>
      <w:lvlJc w:val="left"/>
      <w:pPr>
        <w:ind w:left="3589" w:hanging="360"/>
      </w:pPr>
      <w:rPr>
        <w:rFonts w:ascii="Symbol" w:hAnsi="Symbol" w:hint="default"/>
      </w:rPr>
    </w:lvl>
    <w:lvl w:ilvl="4" w:tplc="1654EB64" w:tentative="1">
      <w:start w:val="1"/>
      <w:numFmt w:val="bullet"/>
      <w:lvlText w:val="o"/>
      <w:lvlJc w:val="left"/>
      <w:pPr>
        <w:ind w:left="4309" w:hanging="360"/>
      </w:pPr>
      <w:rPr>
        <w:rFonts w:ascii="Courier New" w:hAnsi="Courier New" w:cs="Courier New" w:hint="default"/>
      </w:rPr>
    </w:lvl>
    <w:lvl w:ilvl="5" w:tplc="2378078E" w:tentative="1">
      <w:start w:val="1"/>
      <w:numFmt w:val="bullet"/>
      <w:lvlText w:val=""/>
      <w:lvlJc w:val="left"/>
      <w:pPr>
        <w:ind w:left="5029" w:hanging="360"/>
      </w:pPr>
      <w:rPr>
        <w:rFonts w:ascii="Wingdings" w:hAnsi="Wingdings" w:hint="default"/>
      </w:rPr>
    </w:lvl>
    <w:lvl w:ilvl="6" w:tplc="39AAB7AC" w:tentative="1">
      <w:start w:val="1"/>
      <w:numFmt w:val="bullet"/>
      <w:lvlText w:val=""/>
      <w:lvlJc w:val="left"/>
      <w:pPr>
        <w:ind w:left="5749" w:hanging="360"/>
      </w:pPr>
      <w:rPr>
        <w:rFonts w:ascii="Symbol" w:hAnsi="Symbol" w:hint="default"/>
      </w:rPr>
    </w:lvl>
    <w:lvl w:ilvl="7" w:tplc="DFEE6724" w:tentative="1">
      <w:start w:val="1"/>
      <w:numFmt w:val="bullet"/>
      <w:lvlText w:val="o"/>
      <w:lvlJc w:val="left"/>
      <w:pPr>
        <w:ind w:left="6469" w:hanging="360"/>
      </w:pPr>
      <w:rPr>
        <w:rFonts w:ascii="Courier New" w:hAnsi="Courier New" w:cs="Courier New" w:hint="default"/>
      </w:rPr>
    </w:lvl>
    <w:lvl w:ilvl="8" w:tplc="4A087ADA" w:tentative="1">
      <w:start w:val="1"/>
      <w:numFmt w:val="bullet"/>
      <w:lvlText w:val=""/>
      <w:lvlJc w:val="left"/>
      <w:pPr>
        <w:ind w:left="7189" w:hanging="360"/>
      </w:pPr>
      <w:rPr>
        <w:rFonts w:ascii="Wingdings" w:hAnsi="Wingdings" w:hint="default"/>
      </w:rPr>
    </w:lvl>
  </w:abstractNum>
  <w:abstractNum w:abstractNumId="24">
    <w:nsid w:val="67AB4ADC"/>
    <w:multiLevelType w:val="hybridMultilevel"/>
    <w:tmpl w:val="BD2AA82A"/>
    <w:lvl w:ilvl="0" w:tplc="DB086950">
      <w:start w:val="1"/>
      <w:numFmt w:val="decimal"/>
      <w:lvlText w:val="%1."/>
      <w:lvlJc w:val="left"/>
      <w:pPr>
        <w:tabs>
          <w:tab w:val="num" w:pos="1072"/>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AC30CEB"/>
    <w:multiLevelType w:val="hybridMultilevel"/>
    <w:tmpl w:val="87400D1E"/>
    <w:lvl w:ilvl="0" w:tplc="DB086950">
      <w:start w:val="1"/>
      <w:numFmt w:val="bullet"/>
      <w:lvlText w:val=""/>
      <w:lvlJc w:val="left"/>
      <w:pPr>
        <w:tabs>
          <w:tab w:val="num" w:pos="1440"/>
        </w:tabs>
        <w:ind w:left="144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AD664F9"/>
    <w:multiLevelType w:val="hybridMultilevel"/>
    <w:tmpl w:val="D598D9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B3E66BA"/>
    <w:multiLevelType w:val="hybridMultilevel"/>
    <w:tmpl w:val="5616F4D2"/>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BD055D2"/>
    <w:multiLevelType w:val="hybridMultilevel"/>
    <w:tmpl w:val="28C8065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DC61324"/>
    <w:multiLevelType w:val="hybridMultilevel"/>
    <w:tmpl w:val="DCE87048"/>
    <w:lvl w:ilvl="0" w:tplc="04190001">
      <w:start w:val="1"/>
      <w:numFmt w:val="bullet"/>
      <w:lvlText w:val=""/>
      <w:lvlJc w:val="left"/>
      <w:pPr>
        <w:tabs>
          <w:tab w:val="num" w:pos="780"/>
        </w:tabs>
        <w:ind w:left="78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5B73787"/>
    <w:multiLevelType w:val="multilevel"/>
    <w:tmpl w:val="EFBE12E8"/>
    <w:lvl w:ilvl="0">
      <w:start w:val="1"/>
      <w:numFmt w:val="upperRoman"/>
      <w:lvlText w:val="%1."/>
      <w:lvlJc w:val="left"/>
      <w:pPr>
        <w:ind w:left="1003" w:hanging="720"/>
      </w:pPr>
      <w:rPr>
        <w:rFonts w:hint="default"/>
      </w:rPr>
    </w:lvl>
    <w:lvl w:ilvl="1">
      <w:start w:val="4"/>
      <w:numFmt w:val="decimal"/>
      <w:isLgl/>
      <w:lvlText w:val="%1.%2"/>
      <w:lvlJc w:val="left"/>
      <w:pPr>
        <w:ind w:left="1069" w:hanging="360"/>
      </w:pPr>
      <w:rPr>
        <w:rFonts w:hint="default"/>
      </w:rPr>
    </w:lvl>
    <w:lvl w:ilvl="2">
      <w:start w:val="1"/>
      <w:numFmt w:val="decimalZero"/>
      <w:isLgl/>
      <w:lvlText w:val="%1.%2.%3"/>
      <w:lvlJc w:val="left"/>
      <w:pPr>
        <w:ind w:left="1855"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93" w:hanging="1080"/>
      </w:pPr>
      <w:rPr>
        <w:rFonts w:hint="default"/>
      </w:rPr>
    </w:lvl>
    <w:lvl w:ilvl="6">
      <w:start w:val="1"/>
      <w:numFmt w:val="decimal"/>
      <w:isLgl/>
      <w:lvlText w:val="%1.%2.%3.%4.%5.%6.%7"/>
      <w:lvlJc w:val="left"/>
      <w:pPr>
        <w:ind w:left="4279" w:hanging="1440"/>
      </w:pPr>
      <w:rPr>
        <w:rFonts w:hint="default"/>
      </w:rPr>
    </w:lvl>
    <w:lvl w:ilvl="7">
      <w:start w:val="1"/>
      <w:numFmt w:val="decimal"/>
      <w:isLgl/>
      <w:lvlText w:val="%1.%2.%3.%4.%5.%6.%7.%8"/>
      <w:lvlJc w:val="left"/>
      <w:pPr>
        <w:ind w:left="4705" w:hanging="1440"/>
      </w:pPr>
      <w:rPr>
        <w:rFonts w:hint="default"/>
      </w:rPr>
    </w:lvl>
    <w:lvl w:ilvl="8">
      <w:start w:val="1"/>
      <w:numFmt w:val="decimal"/>
      <w:isLgl/>
      <w:lvlText w:val="%1.%2.%3.%4.%5.%6.%7.%8.%9"/>
      <w:lvlJc w:val="left"/>
      <w:pPr>
        <w:ind w:left="5491" w:hanging="1800"/>
      </w:pPr>
      <w:rPr>
        <w:rFonts w:hint="default"/>
      </w:rPr>
    </w:lvl>
  </w:abstractNum>
  <w:abstractNum w:abstractNumId="31">
    <w:nsid w:val="77B77D76"/>
    <w:multiLevelType w:val="hybridMultilevel"/>
    <w:tmpl w:val="E8D6F3A2"/>
    <w:lvl w:ilvl="0" w:tplc="35149EC2">
      <w:start w:val="1"/>
      <w:numFmt w:val="bullet"/>
      <w:lvlText w:val=""/>
      <w:lvlJc w:val="left"/>
      <w:pPr>
        <w:tabs>
          <w:tab w:val="num" w:pos="2138"/>
        </w:tabs>
        <w:ind w:left="2138"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2">
    <w:nsid w:val="791F654E"/>
    <w:multiLevelType w:val="multilevel"/>
    <w:tmpl w:val="B56222C8"/>
    <w:lvl w:ilvl="0">
      <w:start w:val="1"/>
      <w:numFmt w:val="decimal"/>
      <w:lvlText w:val="%1."/>
      <w:lvlJc w:val="left"/>
      <w:pPr>
        <w:tabs>
          <w:tab w:val="num" w:pos="720"/>
        </w:tabs>
        <w:ind w:left="720" w:hanging="360"/>
      </w:pPr>
      <w:rPr>
        <w:rFonts w:hint="default"/>
        <w:b w:val="0"/>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D07501A"/>
    <w:multiLevelType w:val="singleLevel"/>
    <w:tmpl w:val="5770D1BC"/>
    <w:lvl w:ilvl="0">
      <w:start w:val="1"/>
      <w:numFmt w:val="decimal"/>
      <w:lvlText w:val="%1."/>
      <w:legacy w:legacy="1" w:legacySpace="0" w:legacyIndent="345"/>
      <w:lvlJc w:val="left"/>
      <w:rPr>
        <w:rFonts w:ascii="Times New Roman" w:hAnsi="Times New Roman" w:cs="Times New Roman" w:hint="default"/>
        <w:b w:val="0"/>
      </w:rPr>
    </w:lvl>
  </w:abstractNum>
  <w:abstractNum w:abstractNumId="34">
    <w:nsid w:val="7E902C45"/>
    <w:multiLevelType w:val="hybridMultilevel"/>
    <w:tmpl w:val="ABBCEF2E"/>
    <w:lvl w:ilvl="0" w:tplc="71BC929C">
      <w:start w:val="1"/>
      <w:numFmt w:val="decimal"/>
      <w:lvlText w:val="%1."/>
      <w:lvlJc w:val="left"/>
      <w:pPr>
        <w:tabs>
          <w:tab w:val="num" w:pos="1778"/>
        </w:tabs>
        <w:ind w:left="1778" w:hanging="360"/>
      </w:pPr>
      <w:rPr>
        <w:rFonts w:cs="Times New Roman"/>
        <w:b w:val="0"/>
        <w:bCs w:val="0"/>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35">
    <w:nsid w:val="7F581C83"/>
    <w:multiLevelType w:val="hybridMultilevel"/>
    <w:tmpl w:val="23BEB986"/>
    <w:lvl w:ilvl="0" w:tplc="0FB4EF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7"/>
  </w:num>
  <w:num w:numId="10">
    <w:abstractNumId w:val="35"/>
  </w:num>
  <w:num w:numId="11">
    <w:abstractNumId w:val="4"/>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9"/>
    <w:lvlOverride w:ilvl="0">
      <w:lvl w:ilvl="0">
        <w:start w:val="1"/>
        <w:numFmt w:val="decimal"/>
        <w:lvlText w:val="%1."/>
        <w:legacy w:legacy="1" w:legacySpace="0" w:legacyIndent="351"/>
        <w:lvlJc w:val="left"/>
        <w:rPr>
          <w:rFonts w:ascii="Times New Roman" w:hAnsi="Times New Roman" w:cs="Times New Roman" w:hint="default"/>
        </w:rPr>
      </w:lvl>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1"/>
  </w:num>
  <w:num w:numId="21">
    <w:abstractNumId w:val="22"/>
  </w:num>
  <w:num w:numId="22">
    <w:abstractNumId w:val="13"/>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1"/>
  </w:num>
  <w:num w:numId="30">
    <w:abstractNumId w:val="18"/>
  </w:num>
  <w:num w:numId="31">
    <w:abstractNumId w:val="5"/>
  </w:num>
  <w:num w:numId="32">
    <w:abstractNumId w:val="7"/>
  </w:num>
  <w:num w:numId="33">
    <w:abstractNumId w:val="26"/>
  </w:num>
  <w:num w:numId="34">
    <w:abstractNumId w:val="2"/>
  </w:num>
  <w:num w:numId="35">
    <w:abstractNumId w:val="19"/>
  </w:num>
  <w:num w:numId="36">
    <w:abstractNumId w:val="24"/>
  </w:num>
  <w:num w:numId="37">
    <w:abstractNumId w:val="16"/>
  </w:num>
  <w:num w:numId="38">
    <w:abstractNumId w:val="32"/>
  </w:num>
  <w:num w:numId="39">
    <w:abstractNumId w:val="15"/>
  </w:num>
  <w:num w:numId="40">
    <w:abstractNumId w:val="17"/>
  </w:num>
  <w:num w:numId="41">
    <w:abstractNumId w:val="1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24A35"/>
    <w:rsid w:val="00003431"/>
    <w:rsid w:val="00010524"/>
    <w:rsid w:val="00030AC1"/>
    <w:rsid w:val="000404F3"/>
    <w:rsid w:val="00046B62"/>
    <w:rsid w:val="0007518F"/>
    <w:rsid w:val="000A4470"/>
    <w:rsid w:val="000E080A"/>
    <w:rsid w:val="000F09BC"/>
    <w:rsid w:val="00115EB1"/>
    <w:rsid w:val="00124A35"/>
    <w:rsid w:val="00130535"/>
    <w:rsid w:val="0013469B"/>
    <w:rsid w:val="00136FE4"/>
    <w:rsid w:val="00156F93"/>
    <w:rsid w:val="0016647E"/>
    <w:rsid w:val="001933F6"/>
    <w:rsid w:val="001B2C83"/>
    <w:rsid w:val="001B3612"/>
    <w:rsid w:val="001B5230"/>
    <w:rsid w:val="001C4AB7"/>
    <w:rsid w:val="001F3BFB"/>
    <w:rsid w:val="00210C09"/>
    <w:rsid w:val="00240E9F"/>
    <w:rsid w:val="002662B6"/>
    <w:rsid w:val="00275827"/>
    <w:rsid w:val="002934DA"/>
    <w:rsid w:val="00295A34"/>
    <w:rsid w:val="002A3FB3"/>
    <w:rsid w:val="002D1206"/>
    <w:rsid w:val="002F71D0"/>
    <w:rsid w:val="00312D95"/>
    <w:rsid w:val="00313ED4"/>
    <w:rsid w:val="00314E91"/>
    <w:rsid w:val="00326D0F"/>
    <w:rsid w:val="00327082"/>
    <w:rsid w:val="00335FF9"/>
    <w:rsid w:val="00341DBE"/>
    <w:rsid w:val="00371B02"/>
    <w:rsid w:val="003741E6"/>
    <w:rsid w:val="00375FDF"/>
    <w:rsid w:val="00391DC0"/>
    <w:rsid w:val="00397CC9"/>
    <w:rsid w:val="003C26B7"/>
    <w:rsid w:val="003C4291"/>
    <w:rsid w:val="003E325D"/>
    <w:rsid w:val="00402929"/>
    <w:rsid w:val="00402B4F"/>
    <w:rsid w:val="004048F3"/>
    <w:rsid w:val="00414167"/>
    <w:rsid w:val="00423115"/>
    <w:rsid w:val="0043123B"/>
    <w:rsid w:val="00442C98"/>
    <w:rsid w:val="0044718F"/>
    <w:rsid w:val="0047114F"/>
    <w:rsid w:val="004A228E"/>
    <w:rsid w:val="004A5D19"/>
    <w:rsid w:val="004A6DD4"/>
    <w:rsid w:val="004B09AC"/>
    <w:rsid w:val="004B627A"/>
    <w:rsid w:val="004B7046"/>
    <w:rsid w:val="00501FCD"/>
    <w:rsid w:val="00514855"/>
    <w:rsid w:val="00525D67"/>
    <w:rsid w:val="005368DA"/>
    <w:rsid w:val="00542D0D"/>
    <w:rsid w:val="00590607"/>
    <w:rsid w:val="005A35DA"/>
    <w:rsid w:val="005D30D8"/>
    <w:rsid w:val="005E14C7"/>
    <w:rsid w:val="00611076"/>
    <w:rsid w:val="006122CC"/>
    <w:rsid w:val="00636074"/>
    <w:rsid w:val="00647C65"/>
    <w:rsid w:val="00653F2B"/>
    <w:rsid w:val="0066020E"/>
    <w:rsid w:val="006773DF"/>
    <w:rsid w:val="006A6856"/>
    <w:rsid w:val="006B625E"/>
    <w:rsid w:val="006C5DD4"/>
    <w:rsid w:val="006E4912"/>
    <w:rsid w:val="006F628A"/>
    <w:rsid w:val="00706581"/>
    <w:rsid w:val="00711716"/>
    <w:rsid w:val="00711769"/>
    <w:rsid w:val="00712585"/>
    <w:rsid w:val="00714E6C"/>
    <w:rsid w:val="00720EDC"/>
    <w:rsid w:val="00776BD4"/>
    <w:rsid w:val="00797157"/>
    <w:rsid w:val="007A1C58"/>
    <w:rsid w:val="007B57A5"/>
    <w:rsid w:val="007C6794"/>
    <w:rsid w:val="007D10D2"/>
    <w:rsid w:val="007D73FD"/>
    <w:rsid w:val="007F7342"/>
    <w:rsid w:val="00803976"/>
    <w:rsid w:val="00813F83"/>
    <w:rsid w:val="008141F0"/>
    <w:rsid w:val="00820FBA"/>
    <w:rsid w:val="00822969"/>
    <w:rsid w:val="00883D24"/>
    <w:rsid w:val="008A6859"/>
    <w:rsid w:val="008B7D9B"/>
    <w:rsid w:val="008F7B97"/>
    <w:rsid w:val="00920E66"/>
    <w:rsid w:val="009544CD"/>
    <w:rsid w:val="00956F63"/>
    <w:rsid w:val="0096416D"/>
    <w:rsid w:val="00966F46"/>
    <w:rsid w:val="00977A4A"/>
    <w:rsid w:val="00981978"/>
    <w:rsid w:val="009C1F20"/>
    <w:rsid w:val="009E04C0"/>
    <w:rsid w:val="00A01E3E"/>
    <w:rsid w:val="00A046E1"/>
    <w:rsid w:val="00A20649"/>
    <w:rsid w:val="00A2605D"/>
    <w:rsid w:val="00A464F1"/>
    <w:rsid w:val="00A51B8A"/>
    <w:rsid w:val="00A566A7"/>
    <w:rsid w:val="00A56E31"/>
    <w:rsid w:val="00A70531"/>
    <w:rsid w:val="00AA077A"/>
    <w:rsid w:val="00AB0741"/>
    <w:rsid w:val="00AB6DA2"/>
    <w:rsid w:val="00AB7653"/>
    <w:rsid w:val="00AC2123"/>
    <w:rsid w:val="00B1115A"/>
    <w:rsid w:val="00B13F2F"/>
    <w:rsid w:val="00B36C23"/>
    <w:rsid w:val="00B63884"/>
    <w:rsid w:val="00B91734"/>
    <w:rsid w:val="00B92E68"/>
    <w:rsid w:val="00BA3E72"/>
    <w:rsid w:val="00BC4CE2"/>
    <w:rsid w:val="00BC7141"/>
    <w:rsid w:val="00BE0A1A"/>
    <w:rsid w:val="00BE12C5"/>
    <w:rsid w:val="00BF3827"/>
    <w:rsid w:val="00C43D0D"/>
    <w:rsid w:val="00C515E0"/>
    <w:rsid w:val="00C51E15"/>
    <w:rsid w:val="00C55411"/>
    <w:rsid w:val="00C640D6"/>
    <w:rsid w:val="00CC2192"/>
    <w:rsid w:val="00CE1B20"/>
    <w:rsid w:val="00CE3D73"/>
    <w:rsid w:val="00D00980"/>
    <w:rsid w:val="00D070D1"/>
    <w:rsid w:val="00D20717"/>
    <w:rsid w:val="00D221B1"/>
    <w:rsid w:val="00D25600"/>
    <w:rsid w:val="00D36C90"/>
    <w:rsid w:val="00D44AC0"/>
    <w:rsid w:val="00D516BA"/>
    <w:rsid w:val="00D5204D"/>
    <w:rsid w:val="00D8443E"/>
    <w:rsid w:val="00D90C8F"/>
    <w:rsid w:val="00DA000D"/>
    <w:rsid w:val="00DA651C"/>
    <w:rsid w:val="00DB587F"/>
    <w:rsid w:val="00DC3D73"/>
    <w:rsid w:val="00DE3069"/>
    <w:rsid w:val="00DF417C"/>
    <w:rsid w:val="00E03873"/>
    <w:rsid w:val="00E063CE"/>
    <w:rsid w:val="00E32D60"/>
    <w:rsid w:val="00E503B4"/>
    <w:rsid w:val="00E54813"/>
    <w:rsid w:val="00E753FB"/>
    <w:rsid w:val="00E81BA6"/>
    <w:rsid w:val="00ED1C77"/>
    <w:rsid w:val="00ED2A00"/>
    <w:rsid w:val="00EE735B"/>
    <w:rsid w:val="00F33022"/>
    <w:rsid w:val="00F63CF1"/>
    <w:rsid w:val="00F63FF8"/>
    <w:rsid w:val="00F8066F"/>
    <w:rsid w:val="00FB527A"/>
    <w:rsid w:val="00FB55F2"/>
    <w:rsid w:val="00FC2C83"/>
    <w:rsid w:val="00FE0058"/>
    <w:rsid w:val="00FE0306"/>
    <w:rsid w:val="00FE15DF"/>
    <w:rsid w:val="00FF45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FCD"/>
    <w:pPr>
      <w:suppressAutoHyphens/>
    </w:pPr>
    <w:rPr>
      <w:rFonts w:ascii="Times New Roman" w:eastAsia="Times New Roman" w:hAnsi="Times New Roman"/>
      <w:sz w:val="24"/>
      <w:szCs w:val="24"/>
      <w:lang w:eastAsia="ar-SA"/>
    </w:rPr>
  </w:style>
  <w:style w:type="paragraph" w:styleId="1">
    <w:name w:val="heading 1"/>
    <w:basedOn w:val="a"/>
    <w:next w:val="a"/>
    <w:link w:val="10"/>
    <w:qFormat/>
    <w:rsid w:val="000E080A"/>
    <w:pPr>
      <w:keepNext/>
      <w:widowControl w:val="0"/>
      <w:suppressAutoHyphens w:val="0"/>
      <w:spacing w:before="240" w:after="60"/>
      <w:ind w:firstLine="400"/>
      <w:jc w:val="both"/>
      <w:outlineLvl w:val="0"/>
    </w:pPr>
    <w:rPr>
      <w:rFonts w:ascii="Arial" w:hAnsi="Arial" w:cs="Arial"/>
      <w:b/>
      <w:bCs/>
      <w:kern w:val="32"/>
      <w:sz w:val="32"/>
      <w:szCs w:val="32"/>
      <w:lang w:eastAsia="ru-RU"/>
    </w:rPr>
  </w:style>
  <w:style w:type="paragraph" w:styleId="2">
    <w:name w:val="heading 2"/>
    <w:basedOn w:val="a"/>
    <w:next w:val="a"/>
    <w:link w:val="20"/>
    <w:qFormat/>
    <w:rsid w:val="000E080A"/>
    <w:pPr>
      <w:keepNext/>
      <w:widowControl w:val="0"/>
      <w:suppressAutoHyphens w:val="0"/>
      <w:spacing w:before="240" w:after="60"/>
      <w:ind w:firstLine="400"/>
      <w:jc w:val="both"/>
      <w:outlineLvl w:val="1"/>
    </w:pPr>
    <w:rPr>
      <w:rFonts w:ascii="Arial" w:hAnsi="Arial" w:cs="Arial"/>
      <w:b/>
      <w:bCs/>
      <w:i/>
      <w:iCs/>
      <w:sz w:val="28"/>
      <w:szCs w:val="28"/>
      <w:lang w:eastAsia="ru-RU"/>
    </w:rPr>
  </w:style>
  <w:style w:type="paragraph" w:styleId="3">
    <w:name w:val="heading 3"/>
    <w:basedOn w:val="a"/>
    <w:next w:val="a"/>
    <w:link w:val="30"/>
    <w:semiHidden/>
    <w:unhideWhenUsed/>
    <w:qFormat/>
    <w:rsid w:val="00501FCD"/>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24A35"/>
    <w:pPr>
      <w:spacing w:line="360" w:lineRule="auto"/>
      <w:ind w:firstLine="709"/>
      <w:jc w:val="both"/>
    </w:pPr>
    <w:rPr>
      <w:sz w:val="28"/>
      <w:szCs w:val="20"/>
    </w:rPr>
  </w:style>
  <w:style w:type="character" w:customStyle="1" w:styleId="a4">
    <w:name w:val="Основной текст с отступом Знак"/>
    <w:basedOn w:val="a0"/>
    <w:link w:val="a3"/>
    <w:rsid w:val="00124A35"/>
    <w:rPr>
      <w:rFonts w:ascii="Times New Roman" w:eastAsia="Times New Roman" w:hAnsi="Times New Roman" w:cs="Times New Roman"/>
      <w:sz w:val="28"/>
      <w:szCs w:val="20"/>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rsid w:val="00124A35"/>
    <w:pPr>
      <w:tabs>
        <w:tab w:val="center" w:pos="4677"/>
        <w:tab w:val="right" w:pos="9355"/>
      </w:tabs>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124A35"/>
    <w:rPr>
      <w:rFonts w:ascii="Times New Roman" w:eastAsia="Times New Roman" w:hAnsi="Times New Roman" w:cs="Times New Roman"/>
      <w:sz w:val="24"/>
      <w:szCs w:val="24"/>
      <w:lang w:eastAsia="ru-RU"/>
    </w:rPr>
  </w:style>
  <w:style w:type="character" w:styleId="a7">
    <w:name w:val="page number"/>
    <w:basedOn w:val="a0"/>
    <w:rsid w:val="00124A35"/>
  </w:style>
  <w:style w:type="paragraph" w:styleId="a8">
    <w:name w:val="List Paragraph"/>
    <w:basedOn w:val="a"/>
    <w:uiPriority w:val="99"/>
    <w:qFormat/>
    <w:rsid w:val="00820FBA"/>
    <w:pPr>
      <w:ind w:left="720"/>
      <w:contextualSpacing/>
    </w:pPr>
  </w:style>
  <w:style w:type="paragraph" w:customStyle="1" w:styleId="a9">
    <w:name w:val="список с точками"/>
    <w:basedOn w:val="a"/>
    <w:rsid w:val="00E063CE"/>
    <w:pPr>
      <w:tabs>
        <w:tab w:val="num" w:pos="1247"/>
      </w:tabs>
      <w:spacing w:line="312" w:lineRule="auto"/>
      <w:ind w:left="567" w:firstLine="567"/>
      <w:jc w:val="both"/>
    </w:pPr>
  </w:style>
  <w:style w:type="character" w:customStyle="1" w:styleId="30">
    <w:name w:val="Заголовок 3 Знак"/>
    <w:basedOn w:val="a0"/>
    <w:link w:val="3"/>
    <w:semiHidden/>
    <w:rsid w:val="00501FCD"/>
    <w:rPr>
      <w:rFonts w:ascii="Arial" w:eastAsia="Times New Roman" w:hAnsi="Arial" w:cs="Arial"/>
      <w:b/>
      <w:bCs/>
      <w:sz w:val="26"/>
      <w:szCs w:val="26"/>
      <w:lang w:eastAsia="ar-SA"/>
    </w:rPr>
  </w:style>
  <w:style w:type="character" w:styleId="aa">
    <w:name w:val="Hyperlink"/>
    <w:basedOn w:val="a0"/>
    <w:uiPriority w:val="99"/>
    <w:unhideWhenUsed/>
    <w:rsid w:val="00501FCD"/>
    <w:rPr>
      <w:color w:val="0000FF"/>
      <w:u w:val="single"/>
    </w:rPr>
  </w:style>
  <w:style w:type="paragraph" w:styleId="HTML">
    <w:name w:val="HTML Preformatted"/>
    <w:basedOn w:val="a"/>
    <w:link w:val="HTML0"/>
    <w:semiHidden/>
    <w:unhideWhenUsed/>
    <w:rsid w:val="00501F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SimSun" w:hAnsi="Courier New" w:cs="Courier New"/>
      <w:sz w:val="20"/>
      <w:szCs w:val="20"/>
      <w:lang w:eastAsia="zh-CN"/>
    </w:rPr>
  </w:style>
  <w:style w:type="character" w:customStyle="1" w:styleId="HTML0">
    <w:name w:val="Стандартный HTML Знак"/>
    <w:basedOn w:val="a0"/>
    <w:link w:val="HTML"/>
    <w:semiHidden/>
    <w:rsid w:val="00501FCD"/>
    <w:rPr>
      <w:rFonts w:ascii="Courier New" w:eastAsia="SimSun" w:hAnsi="Courier New" w:cs="Courier New"/>
      <w:lang w:eastAsia="zh-CN"/>
    </w:rPr>
  </w:style>
  <w:style w:type="paragraph" w:customStyle="1" w:styleId="style3">
    <w:name w:val="style3"/>
    <w:basedOn w:val="a"/>
    <w:rsid w:val="00501FCD"/>
    <w:pPr>
      <w:spacing w:before="280" w:after="280"/>
    </w:pPr>
  </w:style>
  <w:style w:type="character" w:customStyle="1" w:styleId="apple-style-span">
    <w:name w:val="apple-style-span"/>
    <w:basedOn w:val="a0"/>
    <w:rsid w:val="00D90C8F"/>
    <w:rPr>
      <w:rFonts w:cs="Times New Roman"/>
    </w:rPr>
  </w:style>
  <w:style w:type="paragraph" w:styleId="ab">
    <w:name w:val="Body Text"/>
    <w:basedOn w:val="a"/>
    <w:link w:val="ac"/>
    <w:semiHidden/>
    <w:unhideWhenUsed/>
    <w:rsid w:val="00D90C8F"/>
    <w:pPr>
      <w:spacing w:after="120"/>
    </w:pPr>
  </w:style>
  <w:style w:type="character" w:customStyle="1" w:styleId="ac">
    <w:name w:val="Основной текст Знак"/>
    <w:basedOn w:val="a0"/>
    <w:link w:val="ab"/>
    <w:semiHidden/>
    <w:rsid w:val="00D90C8F"/>
    <w:rPr>
      <w:rFonts w:ascii="Times New Roman" w:eastAsia="Times New Roman" w:hAnsi="Times New Roman"/>
      <w:sz w:val="24"/>
      <w:szCs w:val="24"/>
      <w:lang w:eastAsia="ar-SA"/>
    </w:rPr>
  </w:style>
  <w:style w:type="paragraph" w:customStyle="1" w:styleId="Normal1">
    <w:name w:val="Normal1"/>
    <w:rsid w:val="00D90C8F"/>
    <w:pPr>
      <w:widowControl w:val="0"/>
      <w:suppressAutoHyphens/>
      <w:spacing w:line="300" w:lineRule="auto"/>
      <w:jc w:val="both"/>
    </w:pPr>
    <w:rPr>
      <w:rFonts w:ascii="Times New Roman" w:hAnsi="Times New Roman"/>
      <w:sz w:val="22"/>
      <w:lang w:eastAsia="ar-SA"/>
    </w:rPr>
  </w:style>
  <w:style w:type="paragraph" w:styleId="ad">
    <w:name w:val="Title"/>
    <w:basedOn w:val="a"/>
    <w:link w:val="ae"/>
    <w:qFormat/>
    <w:rsid w:val="00D8443E"/>
    <w:pPr>
      <w:suppressAutoHyphens w:val="0"/>
      <w:jc w:val="center"/>
    </w:pPr>
    <w:rPr>
      <w:sz w:val="28"/>
      <w:szCs w:val="20"/>
      <w:lang w:eastAsia="ru-RU"/>
    </w:rPr>
  </w:style>
  <w:style w:type="character" w:customStyle="1" w:styleId="ae">
    <w:name w:val="Название Знак"/>
    <w:basedOn w:val="a0"/>
    <w:link w:val="ad"/>
    <w:rsid w:val="00D8443E"/>
    <w:rPr>
      <w:rFonts w:ascii="Times New Roman" w:eastAsia="Times New Roman" w:hAnsi="Times New Roman"/>
      <w:sz w:val="28"/>
    </w:rPr>
  </w:style>
  <w:style w:type="paragraph" w:customStyle="1" w:styleId="11">
    <w:name w:val="Обычный1"/>
    <w:rsid w:val="00D8443E"/>
    <w:pPr>
      <w:widowControl w:val="0"/>
    </w:pPr>
    <w:rPr>
      <w:rFonts w:ascii="NTTimes/Cyrillic" w:eastAsia="Times New Roman" w:hAnsi="NTTimes/Cyrillic"/>
      <w:sz w:val="28"/>
    </w:rPr>
  </w:style>
  <w:style w:type="character" w:styleId="af">
    <w:name w:val="Strong"/>
    <w:basedOn w:val="a0"/>
    <w:uiPriority w:val="22"/>
    <w:qFormat/>
    <w:rsid w:val="00D8443E"/>
    <w:rPr>
      <w:b/>
      <w:bCs/>
    </w:rPr>
  </w:style>
  <w:style w:type="paragraph" w:styleId="af0">
    <w:name w:val="Normal (Web)"/>
    <w:basedOn w:val="a"/>
    <w:uiPriority w:val="99"/>
    <w:unhideWhenUsed/>
    <w:rsid w:val="00E503B4"/>
    <w:pPr>
      <w:suppressAutoHyphens w:val="0"/>
      <w:spacing w:before="100" w:beforeAutospacing="1" w:after="100" w:afterAutospacing="1"/>
    </w:pPr>
    <w:rPr>
      <w:lang w:eastAsia="ru-RU"/>
    </w:rPr>
  </w:style>
  <w:style w:type="paragraph" w:styleId="21">
    <w:name w:val="List Bullet 2"/>
    <w:basedOn w:val="a"/>
    <w:uiPriority w:val="99"/>
    <w:semiHidden/>
    <w:unhideWhenUsed/>
    <w:rsid w:val="006A6856"/>
    <w:pPr>
      <w:tabs>
        <w:tab w:val="num" w:pos="360"/>
        <w:tab w:val="num" w:pos="643"/>
      </w:tabs>
      <w:suppressAutoHyphens w:val="0"/>
    </w:pPr>
    <w:rPr>
      <w:rFonts w:ascii="Arial" w:hAnsi="Arial" w:cs="Arial"/>
      <w:lang w:eastAsia="ru-RU"/>
    </w:rPr>
  </w:style>
  <w:style w:type="character" w:customStyle="1" w:styleId="20">
    <w:name w:val="Заголовок 2 Знак"/>
    <w:basedOn w:val="a0"/>
    <w:link w:val="2"/>
    <w:rsid w:val="000E080A"/>
    <w:rPr>
      <w:rFonts w:ascii="Arial" w:eastAsia="Times New Roman" w:hAnsi="Arial" w:cs="Arial"/>
      <w:b/>
      <w:bCs/>
      <w:i/>
      <w:iCs/>
      <w:sz w:val="28"/>
      <w:szCs w:val="28"/>
    </w:rPr>
  </w:style>
  <w:style w:type="character" w:customStyle="1" w:styleId="10">
    <w:name w:val="Заголовок 1 Знак"/>
    <w:basedOn w:val="a0"/>
    <w:link w:val="1"/>
    <w:rsid w:val="000E080A"/>
    <w:rPr>
      <w:rFonts w:ascii="Arial" w:eastAsia="Times New Roman" w:hAnsi="Arial" w:cs="Arial"/>
      <w:b/>
      <w:bCs/>
      <w:kern w:val="32"/>
      <w:sz w:val="32"/>
      <w:szCs w:val="32"/>
    </w:rPr>
  </w:style>
  <w:style w:type="paragraph" w:customStyle="1" w:styleId="22">
    <w:name w:val="Заголовок 22"/>
    <w:basedOn w:val="a"/>
    <w:rsid w:val="000E080A"/>
    <w:pPr>
      <w:suppressAutoHyphens w:val="0"/>
      <w:outlineLvl w:val="2"/>
    </w:pPr>
    <w:rPr>
      <w:b/>
      <w:bCs/>
      <w:sz w:val="13"/>
      <w:szCs w:val="13"/>
      <w:lang w:eastAsia="ru-RU"/>
    </w:rPr>
  </w:style>
  <w:style w:type="paragraph" w:customStyle="1" w:styleId="Default">
    <w:name w:val="Default"/>
    <w:rsid w:val="00CE3D73"/>
    <w:pPr>
      <w:autoSpaceDE w:val="0"/>
      <w:autoSpaceDN w:val="0"/>
      <w:adjustRightInd w:val="0"/>
    </w:pPr>
    <w:rPr>
      <w:rFonts w:ascii="Times New Roman" w:eastAsia="Times New Roman" w:hAnsi="Times New Roman"/>
      <w:color w:val="000000"/>
      <w:sz w:val="24"/>
      <w:szCs w:val="24"/>
    </w:rPr>
  </w:style>
  <w:style w:type="character" w:customStyle="1" w:styleId="WW8Num3z1">
    <w:name w:val="WW8Num3z1"/>
    <w:rsid w:val="00CE3D73"/>
    <w:rPr>
      <w:rFonts w:ascii="Courier New" w:hAnsi="Courier New" w:cs="Courier New"/>
    </w:rPr>
  </w:style>
  <w:style w:type="paragraph" w:styleId="31">
    <w:name w:val="Body Text Indent 3"/>
    <w:basedOn w:val="a"/>
    <w:link w:val="32"/>
    <w:uiPriority w:val="99"/>
    <w:unhideWhenUsed/>
    <w:rsid w:val="00981978"/>
    <w:pPr>
      <w:suppressAutoHyphens w:val="0"/>
      <w:spacing w:after="120"/>
      <w:ind w:left="283"/>
    </w:pPr>
    <w:rPr>
      <w:sz w:val="16"/>
      <w:szCs w:val="16"/>
      <w:lang w:eastAsia="ru-RU"/>
    </w:rPr>
  </w:style>
  <w:style w:type="character" w:customStyle="1" w:styleId="32">
    <w:name w:val="Основной текст с отступом 3 Знак"/>
    <w:basedOn w:val="a0"/>
    <w:link w:val="31"/>
    <w:uiPriority w:val="99"/>
    <w:rsid w:val="00981978"/>
    <w:rPr>
      <w:rFonts w:ascii="Times New Roman" w:eastAsia="Times New Roman" w:hAnsi="Times New Roman"/>
      <w:sz w:val="16"/>
      <w:szCs w:val="16"/>
    </w:rPr>
  </w:style>
  <w:style w:type="paragraph" w:customStyle="1" w:styleId="12">
    <w:name w:val="Абзац списка1"/>
    <w:basedOn w:val="a"/>
    <w:rsid w:val="00981978"/>
    <w:pPr>
      <w:suppressAutoHyphens w:val="0"/>
      <w:ind w:left="720"/>
    </w:pPr>
    <w:rPr>
      <w:lang w:eastAsia="ru-RU"/>
    </w:rPr>
  </w:style>
  <w:style w:type="paragraph" w:customStyle="1" w:styleId="af1">
    <w:name w:val="Абзац"/>
    <w:basedOn w:val="a"/>
    <w:rsid w:val="00981978"/>
    <w:pPr>
      <w:tabs>
        <w:tab w:val="left" w:pos="708"/>
      </w:tabs>
      <w:suppressAutoHyphens w:val="0"/>
      <w:spacing w:line="312" w:lineRule="auto"/>
      <w:ind w:firstLine="567"/>
      <w:jc w:val="both"/>
    </w:pPr>
    <w:rPr>
      <w:spacing w:val="-4"/>
      <w:szCs w:val="20"/>
      <w:lang w:eastAsia="ru-RU"/>
    </w:rPr>
  </w:style>
  <w:style w:type="character" w:customStyle="1" w:styleId="af2">
    <w:name w:val="выделение"/>
    <w:basedOn w:val="a0"/>
    <w:rsid w:val="00981978"/>
  </w:style>
  <w:style w:type="paragraph" w:customStyle="1" w:styleId="af3">
    <w:name w:val="a"/>
    <w:basedOn w:val="a"/>
    <w:rsid w:val="003E325D"/>
    <w:pPr>
      <w:suppressAutoHyphens w:val="0"/>
      <w:spacing w:before="100" w:beforeAutospacing="1" w:after="100" w:afterAutospacing="1"/>
    </w:pPr>
    <w:rPr>
      <w:lang w:eastAsia="ru-RU"/>
    </w:rPr>
  </w:style>
  <w:style w:type="paragraph" w:customStyle="1" w:styleId="western">
    <w:name w:val="western"/>
    <w:basedOn w:val="a"/>
    <w:rsid w:val="00C43D0D"/>
    <w:pPr>
      <w:suppressAutoHyphens w:val="0"/>
      <w:spacing w:before="100" w:beforeAutospacing="1" w:after="100" w:afterAutospacing="1"/>
    </w:pPr>
    <w:rPr>
      <w:lang w:eastAsia="ru-RU"/>
    </w:rPr>
  </w:style>
  <w:style w:type="character" w:customStyle="1" w:styleId="apple-converted-space">
    <w:name w:val="apple-converted-space"/>
    <w:basedOn w:val="a0"/>
    <w:rsid w:val="00C43D0D"/>
  </w:style>
  <w:style w:type="paragraph" w:customStyle="1" w:styleId="13">
    <w:name w:val="Абзац списка1"/>
    <w:basedOn w:val="a"/>
    <w:rsid w:val="00C43D0D"/>
    <w:pPr>
      <w:suppressAutoHyphens w:val="0"/>
      <w:ind w:left="720"/>
    </w:pPr>
    <w:rPr>
      <w:lang w:eastAsia="ru-RU"/>
    </w:rPr>
  </w:style>
  <w:style w:type="paragraph" w:customStyle="1" w:styleId="14">
    <w:name w:val="заголовок 1"/>
    <w:rsid w:val="00DB587F"/>
    <w:pPr>
      <w:jc w:val="center"/>
    </w:pPr>
    <w:rPr>
      <w:rFonts w:ascii="TimesET" w:eastAsia="Times New Roman" w:hAnsi="TimesET"/>
      <w:sz w:val="24"/>
    </w:rPr>
  </w:style>
  <w:style w:type="paragraph" w:styleId="af4">
    <w:name w:val="Plain Text"/>
    <w:basedOn w:val="a"/>
    <w:link w:val="af5"/>
    <w:rsid w:val="00590607"/>
    <w:pPr>
      <w:suppressAutoHyphens w:val="0"/>
    </w:pPr>
    <w:rPr>
      <w:rFonts w:ascii="Courier New" w:eastAsia="Calibri" w:hAnsi="Courier New"/>
      <w:sz w:val="20"/>
      <w:szCs w:val="20"/>
      <w:lang w:eastAsia="ru-RU"/>
    </w:rPr>
  </w:style>
  <w:style w:type="character" w:customStyle="1" w:styleId="af5">
    <w:name w:val="Текст Знак"/>
    <w:basedOn w:val="a0"/>
    <w:link w:val="af4"/>
    <w:rsid w:val="00590607"/>
    <w:rPr>
      <w:rFonts w:ascii="Courier New" w:hAnsi="Courier New"/>
    </w:rPr>
  </w:style>
  <w:style w:type="paragraph" w:customStyle="1" w:styleId="af6">
    <w:name w:val="_Заголовок РП"/>
    <w:basedOn w:val="a"/>
    <w:link w:val="af7"/>
    <w:rsid w:val="00590607"/>
    <w:pPr>
      <w:suppressAutoHyphens w:val="0"/>
      <w:jc w:val="center"/>
    </w:pPr>
    <w:rPr>
      <w:b/>
      <w:szCs w:val="20"/>
      <w:lang/>
    </w:rPr>
  </w:style>
  <w:style w:type="character" w:customStyle="1" w:styleId="af7">
    <w:name w:val="_Заголовок РП Знак"/>
    <w:link w:val="af6"/>
    <w:rsid w:val="00590607"/>
    <w:rPr>
      <w:rFonts w:ascii="Times New Roman" w:eastAsia="Times New Roman" w:hAnsi="Times New Roman"/>
      <w:b/>
      <w:sz w:val="24"/>
    </w:rPr>
  </w:style>
  <w:style w:type="character" w:styleId="af8">
    <w:name w:val="Emphasis"/>
    <w:basedOn w:val="a0"/>
    <w:qFormat/>
    <w:rsid w:val="00ED1C77"/>
    <w:rPr>
      <w:rFonts w:ascii="Calibri" w:hAnsi="Calibri"/>
      <w:b/>
      <w:i/>
      <w:iCs/>
    </w:rPr>
  </w:style>
  <w:style w:type="paragraph" w:styleId="af9">
    <w:name w:val="header"/>
    <w:basedOn w:val="a"/>
    <w:link w:val="afa"/>
    <w:uiPriority w:val="99"/>
    <w:semiHidden/>
    <w:unhideWhenUsed/>
    <w:rsid w:val="008A6859"/>
    <w:pPr>
      <w:tabs>
        <w:tab w:val="center" w:pos="4677"/>
        <w:tab w:val="right" w:pos="9355"/>
      </w:tabs>
    </w:pPr>
  </w:style>
  <w:style w:type="character" w:customStyle="1" w:styleId="afa">
    <w:name w:val="Верхний колонтитул Знак"/>
    <w:basedOn w:val="a0"/>
    <w:link w:val="af9"/>
    <w:uiPriority w:val="99"/>
    <w:semiHidden/>
    <w:rsid w:val="008A6859"/>
    <w:rPr>
      <w:rFonts w:ascii="Times New Roman" w:eastAsia="Times New Roman" w:hAnsi="Times New Roman"/>
      <w:sz w:val="24"/>
      <w:szCs w:val="24"/>
      <w:lang w:eastAsia="ar-SA"/>
    </w:rPr>
  </w:style>
  <w:style w:type="paragraph" w:customStyle="1" w:styleId="Heading1">
    <w:name w:val="Heading 1"/>
    <w:basedOn w:val="a"/>
    <w:uiPriority w:val="1"/>
    <w:qFormat/>
    <w:rsid w:val="00A51B8A"/>
    <w:pPr>
      <w:widowControl w:val="0"/>
      <w:suppressAutoHyphens w:val="0"/>
      <w:spacing w:before="10"/>
      <w:ind w:left="112"/>
      <w:outlineLvl w:val="1"/>
    </w:pPr>
    <w:rPr>
      <w:b/>
      <w:bCs/>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51580770">
      <w:bodyDiv w:val="1"/>
      <w:marLeft w:val="0"/>
      <w:marRight w:val="0"/>
      <w:marTop w:val="0"/>
      <w:marBottom w:val="0"/>
      <w:divBdr>
        <w:top w:val="none" w:sz="0" w:space="0" w:color="auto"/>
        <w:left w:val="none" w:sz="0" w:space="0" w:color="auto"/>
        <w:bottom w:val="none" w:sz="0" w:space="0" w:color="auto"/>
        <w:right w:val="none" w:sz="0" w:space="0" w:color="auto"/>
      </w:divBdr>
    </w:div>
    <w:div w:id="78604731">
      <w:bodyDiv w:val="1"/>
      <w:marLeft w:val="0"/>
      <w:marRight w:val="0"/>
      <w:marTop w:val="0"/>
      <w:marBottom w:val="0"/>
      <w:divBdr>
        <w:top w:val="none" w:sz="0" w:space="0" w:color="auto"/>
        <w:left w:val="none" w:sz="0" w:space="0" w:color="auto"/>
        <w:bottom w:val="none" w:sz="0" w:space="0" w:color="auto"/>
        <w:right w:val="none" w:sz="0" w:space="0" w:color="auto"/>
      </w:divBdr>
    </w:div>
    <w:div w:id="99222735">
      <w:bodyDiv w:val="1"/>
      <w:marLeft w:val="0"/>
      <w:marRight w:val="0"/>
      <w:marTop w:val="0"/>
      <w:marBottom w:val="0"/>
      <w:divBdr>
        <w:top w:val="none" w:sz="0" w:space="0" w:color="auto"/>
        <w:left w:val="none" w:sz="0" w:space="0" w:color="auto"/>
        <w:bottom w:val="none" w:sz="0" w:space="0" w:color="auto"/>
        <w:right w:val="none" w:sz="0" w:space="0" w:color="auto"/>
      </w:divBdr>
    </w:div>
    <w:div w:id="157422494">
      <w:bodyDiv w:val="1"/>
      <w:marLeft w:val="0"/>
      <w:marRight w:val="0"/>
      <w:marTop w:val="0"/>
      <w:marBottom w:val="0"/>
      <w:divBdr>
        <w:top w:val="none" w:sz="0" w:space="0" w:color="auto"/>
        <w:left w:val="none" w:sz="0" w:space="0" w:color="auto"/>
        <w:bottom w:val="none" w:sz="0" w:space="0" w:color="auto"/>
        <w:right w:val="none" w:sz="0" w:space="0" w:color="auto"/>
      </w:divBdr>
    </w:div>
    <w:div w:id="411124014">
      <w:bodyDiv w:val="1"/>
      <w:marLeft w:val="0"/>
      <w:marRight w:val="0"/>
      <w:marTop w:val="0"/>
      <w:marBottom w:val="0"/>
      <w:divBdr>
        <w:top w:val="none" w:sz="0" w:space="0" w:color="auto"/>
        <w:left w:val="none" w:sz="0" w:space="0" w:color="auto"/>
        <w:bottom w:val="none" w:sz="0" w:space="0" w:color="auto"/>
        <w:right w:val="none" w:sz="0" w:space="0" w:color="auto"/>
      </w:divBdr>
    </w:div>
    <w:div w:id="596598310">
      <w:bodyDiv w:val="1"/>
      <w:marLeft w:val="0"/>
      <w:marRight w:val="0"/>
      <w:marTop w:val="0"/>
      <w:marBottom w:val="0"/>
      <w:divBdr>
        <w:top w:val="none" w:sz="0" w:space="0" w:color="auto"/>
        <w:left w:val="none" w:sz="0" w:space="0" w:color="auto"/>
        <w:bottom w:val="none" w:sz="0" w:space="0" w:color="auto"/>
        <w:right w:val="none" w:sz="0" w:space="0" w:color="auto"/>
      </w:divBdr>
    </w:div>
    <w:div w:id="645402942">
      <w:bodyDiv w:val="1"/>
      <w:marLeft w:val="0"/>
      <w:marRight w:val="0"/>
      <w:marTop w:val="0"/>
      <w:marBottom w:val="0"/>
      <w:divBdr>
        <w:top w:val="none" w:sz="0" w:space="0" w:color="auto"/>
        <w:left w:val="none" w:sz="0" w:space="0" w:color="auto"/>
        <w:bottom w:val="none" w:sz="0" w:space="0" w:color="auto"/>
        <w:right w:val="none" w:sz="0" w:space="0" w:color="auto"/>
      </w:divBdr>
    </w:div>
    <w:div w:id="763651969">
      <w:bodyDiv w:val="1"/>
      <w:marLeft w:val="0"/>
      <w:marRight w:val="0"/>
      <w:marTop w:val="0"/>
      <w:marBottom w:val="0"/>
      <w:divBdr>
        <w:top w:val="none" w:sz="0" w:space="0" w:color="auto"/>
        <w:left w:val="none" w:sz="0" w:space="0" w:color="auto"/>
        <w:bottom w:val="none" w:sz="0" w:space="0" w:color="auto"/>
        <w:right w:val="none" w:sz="0" w:space="0" w:color="auto"/>
      </w:divBdr>
    </w:div>
    <w:div w:id="859859331">
      <w:bodyDiv w:val="1"/>
      <w:marLeft w:val="0"/>
      <w:marRight w:val="0"/>
      <w:marTop w:val="0"/>
      <w:marBottom w:val="0"/>
      <w:divBdr>
        <w:top w:val="none" w:sz="0" w:space="0" w:color="auto"/>
        <w:left w:val="none" w:sz="0" w:space="0" w:color="auto"/>
        <w:bottom w:val="none" w:sz="0" w:space="0" w:color="auto"/>
        <w:right w:val="none" w:sz="0" w:space="0" w:color="auto"/>
      </w:divBdr>
    </w:div>
    <w:div w:id="890001153">
      <w:bodyDiv w:val="1"/>
      <w:marLeft w:val="0"/>
      <w:marRight w:val="0"/>
      <w:marTop w:val="0"/>
      <w:marBottom w:val="0"/>
      <w:divBdr>
        <w:top w:val="none" w:sz="0" w:space="0" w:color="auto"/>
        <w:left w:val="none" w:sz="0" w:space="0" w:color="auto"/>
        <w:bottom w:val="none" w:sz="0" w:space="0" w:color="auto"/>
        <w:right w:val="none" w:sz="0" w:space="0" w:color="auto"/>
      </w:divBdr>
    </w:div>
    <w:div w:id="892809085">
      <w:bodyDiv w:val="1"/>
      <w:marLeft w:val="0"/>
      <w:marRight w:val="0"/>
      <w:marTop w:val="0"/>
      <w:marBottom w:val="0"/>
      <w:divBdr>
        <w:top w:val="none" w:sz="0" w:space="0" w:color="auto"/>
        <w:left w:val="none" w:sz="0" w:space="0" w:color="auto"/>
        <w:bottom w:val="none" w:sz="0" w:space="0" w:color="auto"/>
        <w:right w:val="none" w:sz="0" w:space="0" w:color="auto"/>
      </w:divBdr>
    </w:div>
    <w:div w:id="916356011">
      <w:bodyDiv w:val="1"/>
      <w:marLeft w:val="0"/>
      <w:marRight w:val="0"/>
      <w:marTop w:val="0"/>
      <w:marBottom w:val="0"/>
      <w:divBdr>
        <w:top w:val="none" w:sz="0" w:space="0" w:color="auto"/>
        <w:left w:val="none" w:sz="0" w:space="0" w:color="auto"/>
        <w:bottom w:val="none" w:sz="0" w:space="0" w:color="auto"/>
        <w:right w:val="none" w:sz="0" w:space="0" w:color="auto"/>
      </w:divBdr>
    </w:div>
    <w:div w:id="938560154">
      <w:bodyDiv w:val="1"/>
      <w:marLeft w:val="0"/>
      <w:marRight w:val="0"/>
      <w:marTop w:val="0"/>
      <w:marBottom w:val="0"/>
      <w:divBdr>
        <w:top w:val="none" w:sz="0" w:space="0" w:color="auto"/>
        <w:left w:val="none" w:sz="0" w:space="0" w:color="auto"/>
        <w:bottom w:val="none" w:sz="0" w:space="0" w:color="auto"/>
        <w:right w:val="none" w:sz="0" w:space="0" w:color="auto"/>
      </w:divBdr>
    </w:div>
    <w:div w:id="1006712141">
      <w:bodyDiv w:val="1"/>
      <w:marLeft w:val="0"/>
      <w:marRight w:val="0"/>
      <w:marTop w:val="0"/>
      <w:marBottom w:val="0"/>
      <w:divBdr>
        <w:top w:val="none" w:sz="0" w:space="0" w:color="auto"/>
        <w:left w:val="none" w:sz="0" w:space="0" w:color="auto"/>
        <w:bottom w:val="none" w:sz="0" w:space="0" w:color="auto"/>
        <w:right w:val="none" w:sz="0" w:space="0" w:color="auto"/>
      </w:divBdr>
    </w:div>
    <w:div w:id="1081291112">
      <w:bodyDiv w:val="1"/>
      <w:marLeft w:val="0"/>
      <w:marRight w:val="0"/>
      <w:marTop w:val="0"/>
      <w:marBottom w:val="0"/>
      <w:divBdr>
        <w:top w:val="none" w:sz="0" w:space="0" w:color="auto"/>
        <w:left w:val="none" w:sz="0" w:space="0" w:color="auto"/>
        <w:bottom w:val="none" w:sz="0" w:space="0" w:color="auto"/>
        <w:right w:val="none" w:sz="0" w:space="0" w:color="auto"/>
      </w:divBdr>
    </w:div>
    <w:div w:id="1167089290">
      <w:bodyDiv w:val="1"/>
      <w:marLeft w:val="0"/>
      <w:marRight w:val="0"/>
      <w:marTop w:val="0"/>
      <w:marBottom w:val="0"/>
      <w:divBdr>
        <w:top w:val="none" w:sz="0" w:space="0" w:color="auto"/>
        <w:left w:val="none" w:sz="0" w:space="0" w:color="auto"/>
        <w:bottom w:val="none" w:sz="0" w:space="0" w:color="auto"/>
        <w:right w:val="none" w:sz="0" w:space="0" w:color="auto"/>
      </w:divBdr>
    </w:div>
    <w:div w:id="1201088667">
      <w:bodyDiv w:val="1"/>
      <w:marLeft w:val="0"/>
      <w:marRight w:val="0"/>
      <w:marTop w:val="0"/>
      <w:marBottom w:val="0"/>
      <w:divBdr>
        <w:top w:val="none" w:sz="0" w:space="0" w:color="auto"/>
        <w:left w:val="none" w:sz="0" w:space="0" w:color="auto"/>
        <w:bottom w:val="none" w:sz="0" w:space="0" w:color="auto"/>
        <w:right w:val="none" w:sz="0" w:space="0" w:color="auto"/>
      </w:divBdr>
    </w:div>
    <w:div w:id="1233465974">
      <w:bodyDiv w:val="1"/>
      <w:marLeft w:val="0"/>
      <w:marRight w:val="0"/>
      <w:marTop w:val="0"/>
      <w:marBottom w:val="0"/>
      <w:divBdr>
        <w:top w:val="none" w:sz="0" w:space="0" w:color="auto"/>
        <w:left w:val="none" w:sz="0" w:space="0" w:color="auto"/>
        <w:bottom w:val="none" w:sz="0" w:space="0" w:color="auto"/>
        <w:right w:val="none" w:sz="0" w:space="0" w:color="auto"/>
      </w:divBdr>
    </w:div>
    <w:div w:id="1317145604">
      <w:bodyDiv w:val="1"/>
      <w:marLeft w:val="0"/>
      <w:marRight w:val="0"/>
      <w:marTop w:val="0"/>
      <w:marBottom w:val="0"/>
      <w:divBdr>
        <w:top w:val="none" w:sz="0" w:space="0" w:color="auto"/>
        <w:left w:val="none" w:sz="0" w:space="0" w:color="auto"/>
        <w:bottom w:val="none" w:sz="0" w:space="0" w:color="auto"/>
        <w:right w:val="none" w:sz="0" w:space="0" w:color="auto"/>
      </w:divBdr>
    </w:div>
    <w:div w:id="1343629690">
      <w:bodyDiv w:val="1"/>
      <w:marLeft w:val="0"/>
      <w:marRight w:val="0"/>
      <w:marTop w:val="0"/>
      <w:marBottom w:val="0"/>
      <w:divBdr>
        <w:top w:val="none" w:sz="0" w:space="0" w:color="auto"/>
        <w:left w:val="none" w:sz="0" w:space="0" w:color="auto"/>
        <w:bottom w:val="none" w:sz="0" w:space="0" w:color="auto"/>
        <w:right w:val="none" w:sz="0" w:space="0" w:color="auto"/>
      </w:divBdr>
    </w:div>
    <w:div w:id="1537042587">
      <w:bodyDiv w:val="1"/>
      <w:marLeft w:val="0"/>
      <w:marRight w:val="0"/>
      <w:marTop w:val="0"/>
      <w:marBottom w:val="0"/>
      <w:divBdr>
        <w:top w:val="none" w:sz="0" w:space="0" w:color="auto"/>
        <w:left w:val="none" w:sz="0" w:space="0" w:color="auto"/>
        <w:bottom w:val="none" w:sz="0" w:space="0" w:color="auto"/>
        <w:right w:val="none" w:sz="0" w:space="0" w:color="auto"/>
      </w:divBdr>
    </w:div>
    <w:div w:id="1543592223">
      <w:bodyDiv w:val="1"/>
      <w:marLeft w:val="0"/>
      <w:marRight w:val="0"/>
      <w:marTop w:val="0"/>
      <w:marBottom w:val="0"/>
      <w:divBdr>
        <w:top w:val="none" w:sz="0" w:space="0" w:color="auto"/>
        <w:left w:val="none" w:sz="0" w:space="0" w:color="auto"/>
        <w:bottom w:val="none" w:sz="0" w:space="0" w:color="auto"/>
        <w:right w:val="none" w:sz="0" w:space="0" w:color="auto"/>
      </w:divBdr>
    </w:div>
    <w:div w:id="1677220953">
      <w:bodyDiv w:val="1"/>
      <w:marLeft w:val="0"/>
      <w:marRight w:val="0"/>
      <w:marTop w:val="0"/>
      <w:marBottom w:val="0"/>
      <w:divBdr>
        <w:top w:val="none" w:sz="0" w:space="0" w:color="auto"/>
        <w:left w:val="none" w:sz="0" w:space="0" w:color="auto"/>
        <w:bottom w:val="none" w:sz="0" w:space="0" w:color="auto"/>
        <w:right w:val="none" w:sz="0" w:space="0" w:color="auto"/>
      </w:divBdr>
    </w:div>
    <w:div w:id="1699617927">
      <w:bodyDiv w:val="1"/>
      <w:marLeft w:val="0"/>
      <w:marRight w:val="0"/>
      <w:marTop w:val="0"/>
      <w:marBottom w:val="0"/>
      <w:divBdr>
        <w:top w:val="none" w:sz="0" w:space="0" w:color="auto"/>
        <w:left w:val="none" w:sz="0" w:space="0" w:color="auto"/>
        <w:bottom w:val="none" w:sz="0" w:space="0" w:color="auto"/>
        <w:right w:val="none" w:sz="0" w:space="0" w:color="auto"/>
      </w:divBdr>
    </w:div>
    <w:div w:id="1748572164">
      <w:bodyDiv w:val="1"/>
      <w:marLeft w:val="0"/>
      <w:marRight w:val="0"/>
      <w:marTop w:val="0"/>
      <w:marBottom w:val="0"/>
      <w:divBdr>
        <w:top w:val="none" w:sz="0" w:space="0" w:color="auto"/>
        <w:left w:val="none" w:sz="0" w:space="0" w:color="auto"/>
        <w:bottom w:val="none" w:sz="0" w:space="0" w:color="auto"/>
        <w:right w:val="none" w:sz="0" w:space="0" w:color="auto"/>
      </w:divBdr>
    </w:div>
    <w:div w:id="1748921990">
      <w:bodyDiv w:val="1"/>
      <w:marLeft w:val="0"/>
      <w:marRight w:val="0"/>
      <w:marTop w:val="0"/>
      <w:marBottom w:val="0"/>
      <w:divBdr>
        <w:top w:val="none" w:sz="0" w:space="0" w:color="auto"/>
        <w:left w:val="none" w:sz="0" w:space="0" w:color="auto"/>
        <w:bottom w:val="none" w:sz="0" w:space="0" w:color="auto"/>
        <w:right w:val="none" w:sz="0" w:space="0" w:color="auto"/>
      </w:divBdr>
    </w:div>
    <w:div w:id="1778790715">
      <w:bodyDiv w:val="1"/>
      <w:marLeft w:val="0"/>
      <w:marRight w:val="0"/>
      <w:marTop w:val="0"/>
      <w:marBottom w:val="0"/>
      <w:divBdr>
        <w:top w:val="none" w:sz="0" w:space="0" w:color="auto"/>
        <w:left w:val="none" w:sz="0" w:space="0" w:color="auto"/>
        <w:bottom w:val="none" w:sz="0" w:space="0" w:color="auto"/>
        <w:right w:val="none" w:sz="0" w:space="0" w:color="auto"/>
      </w:divBdr>
    </w:div>
    <w:div w:id="1798254944">
      <w:bodyDiv w:val="1"/>
      <w:marLeft w:val="0"/>
      <w:marRight w:val="0"/>
      <w:marTop w:val="0"/>
      <w:marBottom w:val="0"/>
      <w:divBdr>
        <w:top w:val="none" w:sz="0" w:space="0" w:color="auto"/>
        <w:left w:val="none" w:sz="0" w:space="0" w:color="auto"/>
        <w:bottom w:val="none" w:sz="0" w:space="0" w:color="auto"/>
        <w:right w:val="none" w:sz="0" w:space="0" w:color="auto"/>
      </w:divBdr>
    </w:div>
    <w:div w:id="1824008267">
      <w:bodyDiv w:val="1"/>
      <w:marLeft w:val="0"/>
      <w:marRight w:val="0"/>
      <w:marTop w:val="0"/>
      <w:marBottom w:val="0"/>
      <w:divBdr>
        <w:top w:val="none" w:sz="0" w:space="0" w:color="auto"/>
        <w:left w:val="none" w:sz="0" w:space="0" w:color="auto"/>
        <w:bottom w:val="none" w:sz="0" w:space="0" w:color="auto"/>
        <w:right w:val="none" w:sz="0" w:space="0" w:color="auto"/>
      </w:divBdr>
    </w:div>
    <w:div w:id="1857839295">
      <w:bodyDiv w:val="1"/>
      <w:marLeft w:val="0"/>
      <w:marRight w:val="0"/>
      <w:marTop w:val="0"/>
      <w:marBottom w:val="0"/>
      <w:divBdr>
        <w:top w:val="none" w:sz="0" w:space="0" w:color="auto"/>
        <w:left w:val="none" w:sz="0" w:space="0" w:color="auto"/>
        <w:bottom w:val="none" w:sz="0" w:space="0" w:color="auto"/>
        <w:right w:val="none" w:sz="0" w:space="0" w:color="auto"/>
      </w:divBdr>
    </w:div>
    <w:div w:id="1875117638">
      <w:bodyDiv w:val="1"/>
      <w:marLeft w:val="0"/>
      <w:marRight w:val="0"/>
      <w:marTop w:val="0"/>
      <w:marBottom w:val="0"/>
      <w:divBdr>
        <w:top w:val="none" w:sz="0" w:space="0" w:color="auto"/>
        <w:left w:val="none" w:sz="0" w:space="0" w:color="auto"/>
        <w:bottom w:val="none" w:sz="0" w:space="0" w:color="auto"/>
        <w:right w:val="none" w:sz="0" w:space="0" w:color="auto"/>
      </w:divBdr>
    </w:div>
    <w:div w:id="2024897933">
      <w:bodyDiv w:val="1"/>
      <w:marLeft w:val="0"/>
      <w:marRight w:val="0"/>
      <w:marTop w:val="0"/>
      <w:marBottom w:val="0"/>
      <w:divBdr>
        <w:top w:val="none" w:sz="0" w:space="0" w:color="auto"/>
        <w:left w:val="none" w:sz="0" w:space="0" w:color="auto"/>
        <w:bottom w:val="none" w:sz="0" w:space="0" w:color="auto"/>
        <w:right w:val="none" w:sz="0" w:space="0" w:color="auto"/>
      </w:divBdr>
    </w:div>
    <w:div w:id="2031639123">
      <w:bodyDiv w:val="1"/>
      <w:marLeft w:val="0"/>
      <w:marRight w:val="0"/>
      <w:marTop w:val="0"/>
      <w:marBottom w:val="0"/>
      <w:divBdr>
        <w:top w:val="none" w:sz="0" w:space="0" w:color="auto"/>
        <w:left w:val="none" w:sz="0" w:space="0" w:color="auto"/>
        <w:bottom w:val="none" w:sz="0" w:space="0" w:color="auto"/>
        <w:right w:val="none" w:sz="0" w:space="0" w:color="auto"/>
      </w:divBdr>
    </w:div>
    <w:div w:id="2073189715">
      <w:bodyDiv w:val="1"/>
      <w:marLeft w:val="0"/>
      <w:marRight w:val="0"/>
      <w:marTop w:val="0"/>
      <w:marBottom w:val="0"/>
      <w:divBdr>
        <w:top w:val="none" w:sz="0" w:space="0" w:color="auto"/>
        <w:left w:val="none" w:sz="0" w:space="0" w:color="auto"/>
        <w:bottom w:val="none" w:sz="0" w:space="0" w:color="auto"/>
        <w:right w:val="none" w:sz="0" w:space="0" w:color="auto"/>
      </w:divBdr>
    </w:div>
    <w:div w:id="210587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deyatelmznostmz_administratcij/" TargetMode="External"/><Relationship Id="rId13" Type="http://schemas.openxmlformats.org/officeDocument/2006/relationships/hyperlink" Target="https://supply.lib.sfedu.ru/periodicas_edit_red/?aff_id=20&amp;fos_id=583&amp;subj_id=18807&amp;libra_id=96014" TargetMode="External"/><Relationship Id="rId18" Type="http://schemas.openxmlformats.org/officeDocument/2006/relationships/hyperlink" Target="http://incampus.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upply.lib.sfedu.ru/periodicas_edit_red/?aff_id=20&amp;fos_id=583&amp;subj_id=18807&amp;libra_id=96013" TargetMode="External"/><Relationship Id="rId17" Type="http://schemas.openxmlformats.org/officeDocument/2006/relationships/hyperlink" Target="http://www.panor.ru/journals/innov" TargetMode="External"/><Relationship Id="rId2" Type="http://schemas.openxmlformats.org/officeDocument/2006/relationships/numbering" Target="numbering.xml"/><Relationship Id="rId16" Type="http://schemas.openxmlformats.org/officeDocument/2006/relationships/hyperlink" Target="https://supply.lib.sfedu.ru/periodicas_edit_red/?aff_id=20&amp;fos_id=583&amp;subj_id=18807&amp;libra_id=9882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ly.lib.sfedu.ru/periodicas_edit_red/?aff_id=20&amp;fos_id=583&amp;subj_id=18807&amp;libra_id=96012" TargetMode="External"/><Relationship Id="rId5" Type="http://schemas.openxmlformats.org/officeDocument/2006/relationships/webSettings" Target="webSettings.xml"/><Relationship Id="rId15" Type="http://schemas.openxmlformats.org/officeDocument/2006/relationships/hyperlink" Target="https://supply.lib.sfedu.ru/periodicas_edit_red/?aff_id=20&amp;fos_id=583&amp;subj_id=18807&amp;libra_id=96016" TargetMode="External"/><Relationship Id="rId10" Type="http://schemas.openxmlformats.org/officeDocument/2006/relationships/hyperlink" Target="https://supply.lib.sfedu.ru/periodicas_edit_red/?aff_id=20&amp;fos_id=583&amp;subj_id=18807&amp;libra_id=9601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upply.lib.sfedu.ru/periodicas_edit_red/?aff_id=20&amp;fos_id=583&amp;subj_id=18807&amp;libra_id=96010" TargetMode="External"/><Relationship Id="rId14" Type="http://schemas.openxmlformats.org/officeDocument/2006/relationships/hyperlink" Target="https://supply.lib.sfedu.ru/periodicas_edit_red/?aff_id=20&amp;fos_id=583&amp;subj_id=18807&amp;libra_id=9601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619D6-8CCA-4E3D-BE15-DF54C191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14</Pages>
  <Words>4840</Words>
  <Characters>27588</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32364</CharactersWithSpaces>
  <SharedDoc>false</SharedDoc>
  <HLinks>
    <vt:vector size="60" baseType="variant">
      <vt:variant>
        <vt:i4>6422647</vt:i4>
      </vt:variant>
      <vt:variant>
        <vt:i4>27</vt:i4>
      </vt:variant>
      <vt:variant>
        <vt:i4>0</vt:i4>
      </vt:variant>
      <vt:variant>
        <vt:i4>5</vt:i4>
      </vt:variant>
      <vt:variant>
        <vt:lpwstr>http://incampus.ru/</vt:lpwstr>
      </vt:variant>
      <vt:variant>
        <vt:lpwstr/>
      </vt:variant>
      <vt:variant>
        <vt:i4>6553654</vt:i4>
      </vt:variant>
      <vt:variant>
        <vt:i4>24</vt:i4>
      </vt:variant>
      <vt:variant>
        <vt:i4>0</vt:i4>
      </vt:variant>
      <vt:variant>
        <vt:i4>5</vt:i4>
      </vt:variant>
      <vt:variant>
        <vt:lpwstr>http://www.panor.ru/journals/innov</vt:lpwstr>
      </vt:variant>
      <vt:variant>
        <vt:lpwstr/>
      </vt:variant>
      <vt:variant>
        <vt:i4>8192034</vt:i4>
      </vt:variant>
      <vt:variant>
        <vt:i4>21</vt:i4>
      </vt:variant>
      <vt:variant>
        <vt:i4>0</vt:i4>
      </vt:variant>
      <vt:variant>
        <vt:i4>5</vt:i4>
      </vt:variant>
      <vt:variant>
        <vt:lpwstr>https://supply.lib.sfedu.ru/periodicas_edit_red/?aff_id=20&amp;fos_id=583&amp;subj_id=18807&amp;libra_id=98829</vt:lpwstr>
      </vt:variant>
      <vt:variant>
        <vt:lpwstr/>
      </vt:variant>
      <vt:variant>
        <vt:i4>7995439</vt:i4>
      </vt:variant>
      <vt:variant>
        <vt:i4>18</vt:i4>
      </vt:variant>
      <vt:variant>
        <vt:i4>0</vt:i4>
      </vt:variant>
      <vt:variant>
        <vt:i4>5</vt:i4>
      </vt:variant>
      <vt:variant>
        <vt:lpwstr>https://supply.lib.sfedu.ru/periodicas_edit_red/?aff_id=20&amp;fos_id=583&amp;subj_id=18807&amp;libra_id=96016</vt:lpwstr>
      </vt:variant>
      <vt:variant>
        <vt:lpwstr/>
      </vt:variant>
      <vt:variant>
        <vt:i4>7929903</vt:i4>
      </vt:variant>
      <vt:variant>
        <vt:i4>15</vt:i4>
      </vt:variant>
      <vt:variant>
        <vt:i4>0</vt:i4>
      </vt:variant>
      <vt:variant>
        <vt:i4>5</vt:i4>
      </vt:variant>
      <vt:variant>
        <vt:lpwstr>https://supply.lib.sfedu.ru/periodicas_edit_red/?aff_id=20&amp;fos_id=583&amp;subj_id=18807&amp;libra_id=96015</vt:lpwstr>
      </vt:variant>
      <vt:variant>
        <vt:lpwstr/>
      </vt:variant>
      <vt:variant>
        <vt:i4>7864367</vt:i4>
      </vt:variant>
      <vt:variant>
        <vt:i4>12</vt:i4>
      </vt:variant>
      <vt:variant>
        <vt:i4>0</vt:i4>
      </vt:variant>
      <vt:variant>
        <vt:i4>5</vt:i4>
      </vt:variant>
      <vt:variant>
        <vt:lpwstr>https://supply.lib.sfedu.ru/periodicas_edit_red/?aff_id=20&amp;fos_id=583&amp;subj_id=18807&amp;libra_id=96014</vt:lpwstr>
      </vt:variant>
      <vt:variant>
        <vt:lpwstr/>
      </vt:variant>
      <vt:variant>
        <vt:i4>8323119</vt:i4>
      </vt:variant>
      <vt:variant>
        <vt:i4>9</vt:i4>
      </vt:variant>
      <vt:variant>
        <vt:i4>0</vt:i4>
      </vt:variant>
      <vt:variant>
        <vt:i4>5</vt:i4>
      </vt:variant>
      <vt:variant>
        <vt:lpwstr>https://supply.lib.sfedu.ru/periodicas_edit_red/?aff_id=20&amp;fos_id=583&amp;subj_id=18807&amp;libra_id=96013</vt:lpwstr>
      </vt:variant>
      <vt:variant>
        <vt:lpwstr/>
      </vt:variant>
      <vt:variant>
        <vt:i4>8257583</vt:i4>
      </vt:variant>
      <vt:variant>
        <vt:i4>6</vt:i4>
      </vt:variant>
      <vt:variant>
        <vt:i4>0</vt:i4>
      </vt:variant>
      <vt:variant>
        <vt:i4>5</vt:i4>
      </vt:variant>
      <vt:variant>
        <vt:lpwstr>https://supply.lib.sfedu.ru/periodicas_edit_red/?aff_id=20&amp;fos_id=583&amp;subj_id=18807&amp;libra_id=96012</vt:lpwstr>
      </vt:variant>
      <vt:variant>
        <vt:lpwstr/>
      </vt:variant>
      <vt:variant>
        <vt:i4>8192047</vt:i4>
      </vt:variant>
      <vt:variant>
        <vt:i4>3</vt:i4>
      </vt:variant>
      <vt:variant>
        <vt:i4>0</vt:i4>
      </vt:variant>
      <vt:variant>
        <vt:i4>5</vt:i4>
      </vt:variant>
      <vt:variant>
        <vt:lpwstr>https://supply.lib.sfedu.ru/periodicas_edit_red/?aff_id=20&amp;fos_id=583&amp;subj_id=18807&amp;libra_id=96011</vt:lpwstr>
      </vt:variant>
      <vt:variant>
        <vt:lpwstr/>
      </vt:variant>
      <vt:variant>
        <vt:i4>8126511</vt:i4>
      </vt:variant>
      <vt:variant>
        <vt:i4>0</vt:i4>
      </vt:variant>
      <vt:variant>
        <vt:i4>0</vt:i4>
      </vt:variant>
      <vt:variant>
        <vt:i4>5</vt:i4>
      </vt:variant>
      <vt:variant>
        <vt:lpwstr>https://supply.lib.sfedu.ru/periodicas_edit_red/?aff_id=20&amp;fos_id=583&amp;subj_id=18807&amp;libra_id=96010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markinaAY</dc:creator>
  <cp:keywords/>
  <cp:lastModifiedBy>RAND</cp:lastModifiedBy>
  <cp:revision>34</cp:revision>
  <cp:lastPrinted>2016-06-21T06:18:00Z</cp:lastPrinted>
  <dcterms:created xsi:type="dcterms:W3CDTF">2017-12-11T20:05:00Z</dcterms:created>
  <dcterms:modified xsi:type="dcterms:W3CDTF">2017-12-18T00:41:00Z</dcterms:modified>
</cp:coreProperties>
</file>